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 xml:space="preserve">Zmluva  O DIELO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365A89" w:rsidRPr="004C4645" w:rsidRDefault="00365A89" w:rsidP="00C65A58">
      <w:pPr>
        <w:overflowPunct w:val="0"/>
        <w:autoSpaceDE w:val="0"/>
        <w:autoSpaceDN w:val="0"/>
        <w:adjustRightInd w:val="0"/>
        <w:spacing w:before="0" w:beforeAutospacing="0" w:after="0" w:afterAutospacing="0" w:line="240" w:lineRule="auto"/>
        <w:jc w:val="center"/>
        <w:textAlignment w:val="baseline"/>
        <w:rPr>
          <w:rFonts w:asciiTheme="minorHAnsi" w:eastAsia="Times New Roman" w:hAnsiTheme="minorHAnsi" w:cstheme="minorHAnsi"/>
          <w:bCs/>
          <w:noProof/>
          <w:kern w:val="28"/>
          <w:sz w:val="22"/>
          <w:szCs w:val="22"/>
          <w:lang w:eastAsia="sk-SK"/>
        </w:rPr>
      </w:pPr>
      <w:r w:rsidRPr="004C4645">
        <w:rPr>
          <w:rFonts w:asciiTheme="minorHAnsi" w:eastAsia="Times New Roman" w:hAnsiTheme="minorHAnsi" w:cstheme="minorHAnsi"/>
          <w:bCs/>
          <w:noProof/>
          <w:kern w:val="28"/>
          <w:sz w:val="22"/>
          <w:szCs w:val="22"/>
          <w:lang w:eastAsia="sk-SK"/>
        </w:rPr>
        <w:t xml:space="preserve">uzatvorená v zmysle  § </w:t>
      </w:r>
      <w:r w:rsidR="00E82FCE">
        <w:rPr>
          <w:rFonts w:asciiTheme="minorHAnsi" w:eastAsia="Times New Roman" w:hAnsiTheme="minorHAnsi" w:cstheme="minorHAnsi"/>
          <w:bCs/>
          <w:noProof/>
          <w:kern w:val="28"/>
          <w:sz w:val="22"/>
          <w:szCs w:val="22"/>
          <w:lang w:eastAsia="sk-SK"/>
        </w:rPr>
        <w:t>269</w:t>
      </w:r>
      <w:r w:rsidRPr="004C4645">
        <w:rPr>
          <w:rFonts w:asciiTheme="minorHAnsi" w:eastAsia="Times New Roman" w:hAnsiTheme="minorHAnsi" w:cstheme="minorHAnsi"/>
          <w:bCs/>
          <w:noProof/>
          <w:kern w:val="28"/>
          <w:sz w:val="22"/>
          <w:szCs w:val="22"/>
          <w:lang w:eastAsia="sk-SK"/>
        </w:rPr>
        <w:t xml:space="preserve"> a nasl. zákona  č. 513/1991 Zb. Obchodného zákonníka v znení neskorších predpisov (ďalej len,,Obchodný zákonník“) a zákona 343/2015 Z.z. o verejnom obstarávaní a o zmene a doplnení niektorých zákonov (ďalej len ZVO)</w:t>
      </w:r>
    </w:p>
    <w:p w:rsidR="00365A89" w:rsidRPr="004C4645" w:rsidRDefault="00365A89" w:rsidP="00C65A58">
      <w:pPr>
        <w:overflowPunct w:val="0"/>
        <w:autoSpaceDE w:val="0"/>
        <w:autoSpaceDN w:val="0"/>
        <w:adjustRightInd w:val="0"/>
        <w:spacing w:before="0" w:beforeAutospacing="0" w:after="0" w:afterAutospacing="0" w:line="240" w:lineRule="auto"/>
        <w:jc w:val="center"/>
        <w:textAlignment w:val="baseline"/>
        <w:rPr>
          <w:rFonts w:asciiTheme="minorHAnsi" w:eastAsia="Times New Roman" w:hAnsiTheme="minorHAnsi" w:cstheme="minorHAnsi"/>
          <w:bCs/>
          <w:noProof/>
          <w:kern w:val="28"/>
          <w:sz w:val="22"/>
          <w:szCs w:val="22"/>
          <w:lang w:eastAsia="sk-SK"/>
        </w:rPr>
      </w:pPr>
      <w:r w:rsidRPr="004C4645">
        <w:rPr>
          <w:rFonts w:asciiTheme="minorHAnsi" w:eastAsia="Times New Roman" w:hAnsiTheme="minorHAnsi" w:cstheme="minorHAnsi"/>
          <w:bCs/>
          <w:noProof/>
          <w:kern w:val="28"/>
          <w:sz w:val="22"/>
          <w:szCs w:val="22"/>
          <w:lang w:eastAsia="sk-SK"/>
        </w:rPr>
        <w:t>(ďalej v texte len „Zmluva“)</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Zmluvné strany</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365A89" w:rsidRPr="004C4645" w:rsidRDefault="00365A89" w:rsidP="005A38A7">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Názov organizácie: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B85702">
        <w:rPr>
          <w:rFonts w:asciiTheme="minorHAnsi" w:eastAsia="Times New Roman" w:hAnsiTheme="minorHAnsi" w:cstheme="minorHAnsi"/>
          <w:sz w:val="22"/>
          <w:szCs w:val="22"/>
          <w:lang w:eastAsia="sk-SK"/>
        </w:rPr>
        <w:tab/>
      </w:r>
      <w:r w:rsidR="005A38A7" w:rsidRPr="005A38A7">
        <w:rPr>
          <w:rFonts w:asciiTheme="minorHAnsi" w:eastAsia="Times New Roman" w:hAnsiTheme="minorHAnsi" w:cstheme="minorHAnsi"/>
          <w:sz w:val="22"/>
          <w:szCs w:val="22"/>
          <w:lang w:eastAsia="sk-SK"/>
        </w:rPr>
        <w:t xml:space="preserve">Obec </w:t>
      </w:r>
      <w:r w:rsidR="000464D2">
        <w:rPr>
          <w:rFonts w:asciiTheme="minorHAnsi" w:eastAsia="Times New Roman" w:hAnsiTheme="minorHAnsi" w:cstheme="minorHAnsi"/>
          <w:sz w:val="22"/>
          <w:szCs w:val="22"/>
          <w:lang w:eastAsia="sk-SK"/>
        </w:rPr>
        <w:t>Šarišské Jastrabie</w:t>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Sídlo organizácie: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0464D2">
        <w:rPr>
          <w:rFonts w:asciiTheme="minorHAnsi" w:eastAsia="Times New Roman" w:hAnsiTheme="minorHAnsi" w:cstheme="minorHAnsi"/>
          <w:sz w:val="22"/>
          <w:szCs w:val="22"/>
          <w:lang w:eastAsia="sk-SK"/>
        </w:rPr>
        <w:t>Šarišské Jastrabie č. 257, 065 48 Šarišské Jastrabie</w:t>
      </w:r>
    </w:p>
    <w:p w:rsidR="00365A89" w:rsidRPr="004C4645" w:rsidRDefault="00365A89" w:rsidP="005A38A7">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Štatutárny orgán:</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0464D2">
        <w:rPr>
          <w:rFonts w:asciiTheme="minorHAnsi" w:eastAsia="Times New Roman" w:hAnsiTheme="minorHAnsi" w:cstheme="minorHAnsi"/>
          <w:sz w:val="22"/>
          <w:szCs w:val="22"/>
          <w:lang w:eastAsia="sk-SK"/>
        </w:rPr>
        <w:t xml:space="preserve">PaedDr. Ľubomír </w:t>
      </w:r>
      <w:proofErr w:type="spellStart"/>
      <w:r w:rsidR="000464D2">
        <w:rPr>
          <w:rFonts w:asciiTheme="minorHAnsi" w:eastAsia="Times New Roman" w:hAnsiTheme="minorHAnsi" w:cstheme="minorHAnsi"/>
          <w:sz w:val="22"/>
          <w:szCs w:val="22"/>
          <w:lang w:eastAsia="sk-SK"/>
        </w:rPr>
        <w:t>Rešetár</w:t>
      </w:r>
      <w:proofErr w:type="spellEnd"/>
      <w:r w:rsidR="000464D2">
        <w:rPr>
          <w:rFonts w:asciiTheme="minorHAnsi" w:eastAsia="Times New Roman" w:hAnsiTheme="minorHAnsi" w:cstheme="minorHAnsi"/>
          <w:sz w:val="22"/>
          <w:szCs w:val="22"/>
          <w:lang w:eastAsia="sk-SK"/>
        </w:rPr>
        <w:t>, starosta</w:t>
      </w:r>
    </w:p>
    <w:p w:rsidR="00365A89" w:rsidRPr="004C4645" w:rsidRDefault="00365A89" w:rsidP="005A38A7">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IČO: </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5A38A7" w:rsidRPr="005A38A7">
        <w:rPr>
          <w:rFonts w:asciiTheme="minorHAnsi" w:eastAsia="Times New Roman" w:hAnsiTheme="minorHAnsi" w:cstheme="minorHAnsi"/>
          <w:sz w:val="22"/>
          <w:szCs w:val="22"/>
          <w:lang w:eastAsia="sk-SK"/>
        </w:rPr>
        <w:t>0033</w:t>
      </w:r>
      <w:r w:rsidR="000464D2">
        <w:rPr>
          <w:rFonts w:asciiTheme="minorHAnsi" w:eastAsia="Times New Roman" w:hAnsiTheme="minorHAnsi" w:cstheme="minorHAnsi"/>
          <w:sz w:val="22"/>
          <w:szCs w:val="22"/>
          <w:lang w:eastAsia="sk-SK"/>
        </w:rPr>
        <w:t>0213</w:t>
      </w:r>
      <w:r w:rsidR="005A38A7" w:rsidRPr="00603219">
        <w:rPr>
          <w:rFonts w:asciiTheme="minorHAnsi" w:hAnsiTheme="minorHAnsi" w:cstheme="minorHAnsi"/>
          <w:color w:val="000000"/>
          <w:sz w:val="19"/>
          <w:szCs w:val="19"/>
        </w:rPr>
        <w:tab/>
      </w:r>
    </w:p>
    <w:p w:rsidR="00365A89" w:rsidRPr="004C4645" w:rsidRDefault="00365A89" w:rsidP="00C65A58">
      <w:pPr>
        <w:spacing w:before="0" w:beforeAutospacing="0" w:after="0" w:afterAutospacing="0" w:line="240" w:lineRule="auto"/>
        <w:ind w:right="139"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Bankové spojenie: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B85702">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účtu: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Zástupca splnomocnený:</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na rokovanie vo veciach: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b/>
        <w:t>a) zmluvných: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b/>
        <w:t>b) technických: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val="pt-BR" w:eastAsia="sk-SK"/>
        </w:rPr>
      </w:pPr>
    </w:p>
    <w:p w:rsidR="00365A89" w:rsidRPr="004C4645" w:rsidRDefault="00365A89" w:rsidP="00C65A58">
      <w:pPr>
        <w:spacing w:before="0" w:beforeAutospacing="0" w:after="0" w:afterAutospacing="0" w:line="240" w:lineRule="auto"/>
        <w:rPr>
          <w:rFonts w:asciiTheme="minorHAnsi" w:eastAsia="Times New Roman" w:hAnsiTheme="minorHAnsi" w:cstheme="minorHAnsi"/>
          <w:i/>
          <w:sz w:val="22"/>
          <w:szCs w:val="22"/>
          <w:lang w:eastAsia="sk-SK"/>
        </w:rPr>
      </w:pP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(ďalej len “Objednávateľ ”)</w:t>
      </w:r>
    </w:p>
    <w:tbl>
      <w:tblPr>
        <w:tblW w:w="5471" w:type="pct"/>
        <w:tblInd w:w="-851" w:type="dxa"/>
        <w:tblCellMar>
          <w:left w:w="0" w:type="dxa"/>
          <w:right w:w="0" w:type="dxa"/>
        </w:tblCellMar>
        <w:tblLook w:val="04A0" w:firstRow="1" w:lastRow="0" w:firstColumn="1" w:lastColumn="0" w:noHBand="0" w:noVBand="1"/>
      </w:tblPr>
      <w:tblGrid>
        <w:gridCol w:w="9927"/>
      </w:tblGrid>
      <w:tr w:rsidR="00365A89" w:rsidRPr="004C4645" w:rsidTr="00F33C06">
        <w:tc>
          <w:tcPr>
            <w:tcW w:w="5000" w:type="pct"/>
            <w:tcBorders>
              <w:top w:val="nil"/>
              <w:left w:val="nil"/>
              <w:bottom w:val="nil"/>
              <w:right w:val="nil"/>
            </w:tcBorders>
            <w:shd w:val="clear" w:color="auto" w:fill="auto"/>
            <w:vAlign w:val="bottom"/>
            <w:hideMark/>
          </w:tcPr>
          <w:p w:rsidR="00365A89" w:rsidRPr="004C4645" w:rsidRDefault="00365A89" w:rsidP="00C65A58">
            <w:pPr>
              <w:spacing w:before="0" w:beforeAutospacing="0" w:after="0" w:afterAutospacing="0" w:line="240" w:lineRule="auto"/>
              <w:rPr>
                <w:rFonts w:asciiTheme="minorHAnsi" w:eastAsia="Times New Roman" w:hAnsiTheme="minorHAnsi" w:cstheme="minorHAnsi"/>
                <w:sz w:val="22"/>
                <w:lang w:eastAsia="sk-SK"/>
              </w:rPr>
            </w:pPr>
          </w:p>
        </w:tc>
      </w:tr>
    </w:tbl>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w:t>
      </w:r>
    </w:p>
    <w:p w:rsidR="00365A89" w:rsidRPr="004C4645" w:rsidRDefault="00365A89" w:rsidP="00C65A58">
      <w:pPr>
        <w:spacing w:before="0" w:beforeAutospacing="0" w:after="0" w:afterAutospacing="0" w:line="240" w:lineRule="auto"/>
        <w:rPr>
          <w:rFonts w:asciiTheme="minorHAnsi" w:eastAsia="Times New Roman" w:hAnsiTheme="minorHAnsi" w:cstheme="minorHAnsi"/>
          <w:sz w:val="22"/>
          <w:szCs w:val="22"/>
          <w:lang w:eastAsia="sk-SK"/>
        </w:rPr>
      </w:pPr>
    </w:p>
    <w:p w:rsidR="00365A89" w:rsidRPr="004C4645" w:rsidRDefault="00365A89" w:rsidP="00C65A58">
      <w:pPr>
        <w:keepNext/>
        <w:numPr>
          <w:ilvl w:val="0"/>
          <w:numId w:val="6"/>
        </w:numPr>
        <w:tabs>
          <w:tab w:val="num" w:pos="360"/>
        </w:tabs>
        <w:overflowPunct w:val="0"/>
        <w:autoSpaceDE w:val="0"/>
        <w:autoSpaceDN w:val="0"/>
        <w:adjustRightInd w:val="0"/>
        <w:spacing w:before="0" w:beforeAutospacing="0" w:after="0" w:afterAutospacing="0" w:line="240" w:lineRule="auto"/>
        <w:ind w:left="360"/>
        <w:contextualSpacing w:val="0"/>
        <w:textAlignment w:val="baseline"/>
        <w:outlineLvl w:val="1"/>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Názov:</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Sídlo:</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Štatutárny orgán:</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Zapísaná v:</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IČO:</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DIČ:</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IČ DPH: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Bankové spojenie:</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účtu: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Zástupca splnomocnený na rokovanie vo veciach:</w:t>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 zmluvných:</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b) technických: </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telefónu: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Číslo faxu:</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Email:</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p>
    <w:p w:rsidR="00365A89" w:rsidRPr="004C4645" w:rsidRDefault="00365A89" w:rsidP="00C65A58">
      <w:pPr>
        <w:tabs>
          <w:tab w:val="left" w:pos="2880"/>
        </w:tabs>
        <w:spacing w:before="0" w:beforeAutospacing="0" w:after="0" w:afterAutospacing="0" w:line="240" w:lineRule="auto"/>
        <w:ind w:firstLine="360"/>
        <w:jc w:val="both"/>
        <w:rPr>
          <w:rFonts w:asciiTheme="minorHAnsi" w:eastAsia="Times New Roman" w:hAnsiTheme="minorHAnsi" w:cstheme="minorHAnsi"/>
          <w:sz w:val="22"/>
          <w:szCs w:val="22"/>
          <w:lang w:eastAsia="sk-SK"/>
        </w:rPr>
      </w:pPr>
    </w:p>
    <w:p w:rsidR="00365A89" w:rsidRPr="004C4645" w:rsidRDefault="00365A89" w:rsidP="00C65A58">
      <w:pPr>
        <w:spacing w:before="0" w:beforeAutospacing="0" w:after="0" w:afterAutospacing="0" w:line="240" w:lineRule="auto"/>
        <w:ind w:firstLine="36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(ďalej len </w:t>
      </w:r>
      <w:r w:rsidR="00383C00">
        <w:rPr>
          <w:rFonts w:asciiTheme="minorHAnsi" w:eastAsia="Times New Roman" w:hAnsiTheme="minorHAnsi" w:cstheme="minorHAnsi"/>
          <w:sz w:val="22"/>
          <w:szCs w:val="22"/>
          <w:lang w:eastAsia="sk-SK"/>
        </w:rPr>
        <w:t>“</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w:t>
      </w:r>
    </w:p>
    <w:p w:rsidR="00C92A01" w:rsidRDefault="00C92A01" w:rsidP="00C65A58">
      <w:pPr>
        <w:spacing w:before="0" w:beforeAutospacing="0" w:after="0" w:afterAutospacing="0" w:line="240" w:lineRule="auto"/>
        <w:jc w:val="center"/>
        <w:rPr>
          <w:rFonts w:asciiTheme="minorHAnsi" w:eastAsia="Times New Roman" w:hAnsiTheme="minorHAnsi" w:cstheme="minorHAnsi"/>
          <w:b/>
          <w:iCs/>
          <w:sz w:val="22"/>
          <w:szCs w:val="22"/>
          <w:lang w:eastAsia="sk-SK"/>
        </w:rPr>
      </w:pPr>
    </w:p>
    <w:p w:rsidR="00925F67" w:rsidRDefault="00925F67" w:rsidP="00C65A58">
      <w:pPr>
        <w:spacing w:before="0" w:beforeAutospacing="0" w:after="0" w:afterAutospacing="0" w:line="240" w:lineRule="auto"/>
        <w:jc w:val="center"/>
        <w:rPr>
          <w:rFonts w:asciiTheme="minorHAnsi" w:eastAsia="Times New Roman" w:hAnsiTheme="minorHAnsi" w:cstheme="minorHAnsi"/>
          <w:b/>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II.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PREAMBULA</w:t>
      </w:r>
    </w:p>
    <w:p w:rsidR="00365A89" w:rsidRPr="004C4645" w:rsidRDefault="00365A89" w:rsidP="00C65A58">
      <w:pPr>
        <w:spacing w:before="0" w:beforeAutospacing="0" w:after="0" w:afterAutospacing="0" w:line="240" w:lineRule="auto"/>
        <w:jc w:val="both"/>
        <w:rPr>
          <w:rFonts w:asciiTheme="minorHAnsi" w:eastAsia="Times New Roman" w:hAnsiTheme="minorHAnsi" w:cstheme="minorHAnsi"/>
          <w:b/>
          <w:iCs/>
          <w:sz w:val="22"/>
          <w:szCs w:val="22"/>
          <w:lang w:eastAsia="sk-SK"/>
        </w:rPr>
      </w:pPr>
    </w:p>
    <w:p w:rsidR="00365A89" w:rsidRPr="004C4645" w:rsidRDefault="00365A89" w:rsidP="00C65A58">
      <w:pPr>
        <w:autoSpaceDE w:val="0"/>
        <w:autoSpaceDN w:val="0"/>
        <w:adjustRightInd w:val="0"/>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2.1</w:t>
      </w:r>
      <w:r w:rsidRPr="004C4645">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iCs/>
          <w:sz w:val="22"/>
          <w:szCs w:val="22"/>
          <w:lang w:eastAsia="sk-SK"/>
        </w:rPr>
        <w:t xml:space="preserve"> diela berie na vedomie, že plnenia, ktoré poskytuje na základe tejto Zmluvy tvoria súčasť projektu (ďalej len Projekt)</w:t>
      </w:r>
      <w:r w:rsidRPr="004C4645">
        <w:rPr>
          <w:rFonts w:asciiTheme="minorHAnsi" w:eastAsia="Times New Roman" w:hAnsiTheme="minorHAnsi" w:cstheme="minorHAnsi"/>
          <w:sz w:val="22"/>
          <w:szCs w:val="22"/>
          <w:lang w:eastAsia="sk-SK"/>
        </w:rPr>
        <w:t xml:space="preserve"> v rámci Operačného programu </w:t>
      </w:r>
      <w:r w:rsidR="00E3484D">
        <w:rPr>
          <w:rFonts w:asciiTheme="minorHAnsi" w:eastAsia="Times New Roman" w:hAnsiTheme="minorHAnsi" w:cstheme="minorHAnsi"/>
          <w:sz w:val="22"/>
          <w:szCs w:val="22"/>
          <w:lang w:eastAsia="sk-SK"/>
        </w:rPr>
        <w:t>ľudské zdroje</w:t>
      </w:r>
      <w:r w:rsidRPr="004C4645">
        <w:rPr>
          <w:rFonts w:asciiTheme="minorHAnsi" w:eastAsia="Times New Roman" w:hAnsiTheme="minorHAnsi" w:cstheme="minorHAnsi"/>
          <w:sz w:val="22"/>
          <w:szCs w:val="22"/>
          <w:lang w:eastAsia="sk-SK"/>
        </w:rPr>
        <w:t>,</w:t>
      </w:r>
      <w:r w:rsidR="00E3484D">
        <w:rPr>
          <w:rFonts w:asciiTheme="minorHAnsi" w:eastAsia="Times New Roman" w:hAnsiTheme="minorHAnsi" w:cstheme="minorHAnsi"/>
          <w:sz w:val="22"/>
          <w:szCs w:val="22"/>
          <w:lang w:eastAsia="sk-SK"/>
        </w:rPr>
        <w:t xml:space="preserve"> </w:t>
      </w:r>
      <w:r w:rsidRPr="004C4645">
        <w:rPr>
          <w:rFonts w:asciiTheme="minorHAnsi" w:eastAsia="Times New Roman" w:hAnsiTheme="minorHAnsi" w:cstheme="minorHAnsi"/>
          <w:sz w:val="22"/>
          <w:szCs w:val="22"/>
          <w:lang w:eastAsia="sk-SK"/>
        </w:rPr>
        <w:t>ďalej len Program.</w:t>
      </w:r>
    </w:p>
    <w:p w:rsidR="00365A89" w:rsidRPr="004C4645" w:rsidRDefault="00365A89"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p>
    <w:p w:rsidR="00365A89" w:rsidRPr="004C4645" w:rsidRDefault="00365A89" w:rsidP="00C65A58">
      <w:pPr>
        <w:autoSpaceDE w:val="0"/>
        <w:autoSpaceDN w:val="0"/>
        <w:adjustRightInd w:val="0"/>
        <w:spacing w:before="0" w:beforeAutospacing="0" w:after="0" w:afterAutospacing="0" w:line="240" w:lineRule="auto"/>
        <w:ind w:left="567" w:hanging="567"/>
        <w:jc w:val="both"/>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iCs/>
          <w:sz w:val="22"/>
          <w:szCs w:val="22"/>
          <w:lang w:eastAsia="sk-SK"/>
        </w:rPr>
        <w:t>2.2</w:t>
      </w:r>
      <w:r w:rsidRPr="004C4645">
        <w:rPr>
          <w:rFonts w:asciiTheme="minorHAnsi" w:eastAsia="Times New Roman" w:hAnsiTheme="minorHAnsi" w:cstheme="minorHAnsi"/>
          <w:iCs/>
          <w:sz w:val="22"/>
          <w:szCs w:val="22"/>
          <w:lang w:eastAsia="sk-SK"/>
        </w:rPr>
        <w:tab/>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iCs/>
          <w:sz w:val="22"/>
          <w:szCs w:val="22"/>
          <w:lang w:eastAsia="sk-SK"/>
        </w:rPr>
        <w:t xml:space="preserve"> ďalej berie na vedomie, že plnenia poskytované zo strany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iCs/>
          <w:sz w:val="22"/>
          <w:szCs w:val="22"/>
          <w:lang w:eastAsia="sk-SK"/>
        </w:rPr>
        <w:t xml:space="preserve">a podľa tejto Zmluvy budú financované Objednávateľom </w:t>
      </w:r>
      <w:r w:rsidRPr="004C4645">
        <w:rPr>
          <w:rFonts w:asciiTheme="minorHAnsi" w:eastAsia="Times New Roman" w:hAnsiTheme="minorHAnsi" w:cstheme="minorHAnsi"/>
          <w:sz w:val="22"/>
          <w:szCs w:val="22"/>
          <w:lang w:eastAsia="sk-SK"/>
        </w:rPr>
        <w:t xml:space="preserve">v rámci Programu. </w:t>
      </w:r>
      <w:r w:rsidRPr="004C4645">
        <w:rPr>
          <w:rFonts w:asciiTheme="minorHAnsi" w:eastAsia="Times New Roman" w:hAnsiTheme="minorHAnsi" w:cstheme="minorHAnsi"/>
          <w:iCs/>
          <w:sz w:val="22"/>
          <w:szCs w:val="22"/>
          <w:lang w:eastAsia="sk-SK"/>
        </w:rPr>
        <w:t xml:space="preserve">Vzhľadom na charakter financovania realizácie tejto Zmluvy, Zmluvné strany vyhlasujú, že budú spoločne koordinovať postup a poskytovať si požadovanú súčinnosť pri realizácii Projektu. </w:t>
      </w:r>
    </w:p>
    <w:p w:rsidR="00365A89" w:rsidRPr="004C4645" w:rsidRDefault="00365A89" w:rsidP="00C65A58">
      <w:pPr>
        <w:spacing w:before="0" w:beforeAutospacing="0" w:after="0" w:afterAutospacing="0" w:line="240" w:lineRule="auto"/>
        <w:rPr>
          <w:rFonts w:asciiTheme="minorHAnsi" w:eastAsia="Times New Roman" w:hAnsiTheme="minorHAnsi" w:cstheme="minorHAnsi"/>
          <w:iCs/>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III. </w:t>
      </w:r>
    </w:p>
    <w:p w:rsidR="00365A89" w:rsidRDefault="00365A89" w:rsidP="00C65A58">
      <w:pPr>
        <w:spacing w:before="0" w:beforeAutospacing="0" w:after="0" w:afterAutospacing="0" w:line="240" w:lineRule="auto"/>
        <w:jc w:val="center"/>
        <w:rPr>
          <w:rFonts w:asciiTheme="minorHAnsi" w:eastAsia="Times New Roman" w:hAnsiTheme="minorHAnsi" w:cstheme="minorHAnsi"/>
          <w:b/>
          <w:bCs/>
          <w:caps/>
          <w:sz w:val="22"/>
          <w:szCs w:val="22"/>
          <w:lang w:eastAsia="sk-SK"/>
        </w:rPr>
      </w:pPr>
      <w:r w:rsidRPr="004C4645">
        <w:rPr>
          <w:rFonts w:asciiTheme="minorHAnsi" w:eastAsia="Times New Roman" w:hAnsiTheme="minorHAnsi" w:cstheme="minorHAnsi"/>
          <w:b/>
          <w:bCs/>
          <w:caps/>
          <w:sz w:val="22"/>
          <w:szCs w:val="22"/>
          <w:lang w:eastAsia="sk-SK"/>
        </w:rPr>
        <w:t>Predmet zmluvy</w:t>
      </w:r>
    </w:p>
    <w:p w:rsidR="00EA737B" w:rsidRDefault="00EA737B" w:rsidP="00C65A58">
      <w:pPr>
        <w:spacing w:before="0" w:beforeAutospacing="0" w:after="0" w:afterAutospacing="0" w:line="240" w:lineRule="auto"/>
        <w:jc w:val="center"/>
        <w:rPr>
          <w:rFonts w:asciiTheme="minorHAnsi" w:eastAsia="Times New Roman" w:hAnsiTheme="minorHAnsi" w:cstheme="minorHAnsi"/>
          <w:b/>
          <w:bCs/>
          <w:caps/>
          <w:sz w:val="22"/>
          <w:szCs w:val="22"/>
          <w:lang w:eastAsia="sk-SK"/>
        </w:rPr>
      </w:pPr>
    </w:p>
    <w:p w:rsidR="00EA737B" w:rsidRPr="00E3484D" w:rsidRDefault="00EA737B" w:rsidP="00685F97">
      <w:pPr>
        <w:pStyle w:val="Odsekzoznamu"/>
        <w:numPr>
          <w:ilvl w:val="1"/>
          <w:numId w:val="7"/>
        </w:numPr>
        <w:tabs>
          <w:tab w:val="clear" w:pos="360"/>
          <w:tab w:val="num" w:pos="709"/>
        </w:tabs>
        <w:ind w:left="567" w:hanging="567"/>
        <w:jc w:val="both"/>
        <w:rPr>
          <w:rFonts w:asciiTheme="minorHAnsi" w:eastAsia="Times New Roman" w:hAnsiTheme="minorHAnsi" w:cstheme="minorHAnsi"/>
          <w:iCs/>
          <w:sz w:val="22"/>
          <w:szCs w:val="22"/>
          <w:lang w:eastAsia="sk-SK"/>
        </w:rPr>
      </w:pPr>
      <w:r w:rsidRPr="00E3484D">
        <w:rPr>
          <w:rFonts w:asciiTheme="minorHAnsi" w:eastAsia="Times New Roman" w:hAnsiTheme="minorHAnsi" w:cstheme="minorHAnsi"/>
          <w:iCs/>
          <w:sz w:val="22"/>
          <w:szCs w:val="22"/>
          <w:lang w:eastAsia="sk-SK"/>
        </w:rPr>
        <w:t xml:space="preserve">Zmluvné strany sa na základe vzájomnej dohody rozhodli uzatvoriť túto zmluvu, predmetom ktorej </w:t>
      </w:r>
      <w:r w:rsidR="00685F97">
        <w:rPr>
          <w:rFonts w:asciiTheme="minorHAnsi" w:eastAsia="Times New Roman" w:hAnsiTheme="minorHAnsi" w:cstheme="minorHAnsi"/>
          <w:iCs/>
          <w:sz w:val="22"/>
          <w:szCs w:val="22"/>
          <w:lang w:eastAsia="sk-SK"/>
        </w:rPr>
        <w:t>sú</w:t>
      </w:r>
      <w:r w:rsidR="00E3484D" w:rsidRPr="00E3484D">
        <w:rPr>
          <w:rFonts w:asciiTheme="minorHAnsi" w:eastAsia="Times New Roman" w:hAnsiTheme="minorHAnsi" w:cstheme="minorHAnsi"/>
          <w:iCs/>
          <w:sz w:val="22"/>
          <w:szCs w:val="22"/>
          <w:lang w:eastAsia="sk-SK"/>
        </w:rPr>
        <w:t xml:space="preserve"> </w:t>
      </w:r>
      <w:r w:rsidR="00685F97" w:rsidRPr="00685F97">
        <w:rPr>
          <w:rFonts w:asciiTheme="minorHAnsi" w:eastAsia="Times New Roman" w:hAnsiTheme="minorHAnsi" w:cstheme="minorHAnsi"/>
          <w:iCs/>
          <w:sz w:val="22"/>
          <w:szCs w:val="22"/>
          <w:lang w:eastAsia="sk-SK"/>
        </w:rPr>
        <w:t>Stavebné práce na vybudovanie 3 kontajnerových stojísk</w:t>
      </w:r>
      <w:r w:rsidRPr="00E3484D">
        <w:rPr>
          <w:rFonts w:asciiTheme="minorHAnsi" w:eastAsia="Times New Roman" w:hAnsiTheme="minorHAnsi" w:cstheme="minorHAnsi"/>
          <w:iCs/>
          <w:sz w:val="22"/>
          <w:szCs w:val="22"/>
          <w:lang w:eastAsia="sk-SK"/>
        </w:rPr>
        <w:t>. Objednávateľ a </w:t>
      </w:r>
      <w:r w:rsidR="00FA2F77" w:rsidRPr="00E3484D">
        <w:rPr>
          <w:rFonts w:asciiTheme="minorHAnsi" w:eastAsia="Times New Roman" w:hAnsiTheme="minorHAnsi" w:cstheme="minorHAnsi"/>
          <w:iCs/>
          <w:sz w:val="22"/>
          <w:szCs w:val="22"/>
          <w:lang w:eastAsia="sk-SK"/>
        </w:rPr>
        <w:t>Dodávateľ</w:t>
      </w:r>
      <w:r w:rsidRPr="00E3484D">
        <w:rPr>
          <w:rFonts w:asciiTheme="minorHAnsi" w:eastAsia="Times New Roman" w:hAnsiTheme="minorHAnsi" w:cstheme="minorHAnsi"/>
          <w:iCs/>
          <w:sz w:val="22"/>
          <w:szCs w:val="22"/>
          <w:lang w:eastAsia="sk-SK"/>
        </w:rPr>
        <w:t xml:space="preserve"> spoločne vykonajú rekognoskáciu územia.</w:t>
      </w:r>
    </w:p>
    <w:p w:rsidR="00EA737B" w:rsidRPr="00EA737B" w:rsidRDefault="00EA737B" w:rsidP="00EA737B">
      <w:pPr>
        <w:pStyle w:val="Odsekzoznamu"/>
        <w:ind w:left="360"/>
        <w:jc w:val="both"/>
        <w:rPr>
          <w:rFonts w:asciiTheme="minorHAnsi" w:hAnsiTheme="minorHAnsi" w:cstheme="minorHAnsi"/>
          <w:noProof/>
          <w:sz w:val="22"/>
          <w:szCs w:val="22"/>
          <w:lang w:eastAsia="sk-SK"/>
        </w:rPr>
      </w:pPr>
    </w:p>
    <w:p w:rsidR="00EA737B" w:rsidRDefault="00FA2F77" w:rsidP="00917D27">
      <w:pPr>
        <w:pStyle w:val="Odsekzoznamu"/>
        <w:numPr>
          <w:ilvl w:val="1"/>
          <w:numId w:val="7"/>
        </w:numPr>
        <w:tabs>
          <w:tab w:val="clear" w:pos="360"/>
        </w:tabs>
        <w:ind w:left="567" w:hanging="567"/>
        <w:jc w:val="both"/>
        <w:rPr>
          <w:rFonts w:asciiTheme="minorHAnsi" w:hAnsiTheme="minorHAnsi" w:cstheme="minorHAnsi"/>
          <w:noProof/>
          <w:sz w:val="22"/>
          <w:szCs w:val="22"/>
          <w:lang w:eastAsia="sk-SK"/>
        </w:rPr>
      </w:pPr>
      <w:r>
        <w:rPr>
          <w:rFonts w:asciiTheme="minorHAnsi" w:eastAsia="Times New Roman" w:hAnsiTheme="minorHAnsi" w:cstheme="minorHAnsi"/>
          <w:sz w:val="22"/>
          <w:szCs w:val="22"/>
          <w:lang w:eastAsia="sk-SK"/>
        </w:rPr>
        <w:t>Dodávateľ</w:t>
      </w:r>
      <w:r w:rsidR="00EA737B" w:rsidRPr="00EA737B">
        <w:rPr>
          <w:rFonts w:asciiTheme="minorHAnsi" w:hAnsiTheme="minorHAnsi" w:cstheme="minorHAnsi"/>
          <w:noProof/>
          <w:sz w:val="22"/>
          <w:szCs w:val="22"/>
          <w:lang w:eastAsia="sk-SK"/>
        </w:rPr>
        <w:t xml:space="preserve"> je povinný zabezpečiť </w:t>
      </w:r>
      <w:r w:rsidR="00EA737B" w:rsidRPr="00685F97">
        <w:rPr>
          <w:rFonts w:asciiTheme="minorHAnsi" w:hAnsiTheme="minorHAnsi" w:cstheme="minorHAnsi"/>
          <w:noProof/>
          <w:sz w:val="22"/>
          <w:szCs w:val="22"/>
          <w:highlight w:val="yellow"/>
          <w:lang w:eastAsia="sk-SK"/>
        </w:rPr>
        <w:t>naloženie, prepravu a zneškodnenie odpadov v zariadení na zneškodňovanie odpadov.</w:t>
      </w:r>
      <w:r w:rsidR="00EA737B" w:rsidRPr="00EA737B">
        <w:rPr>
          <w:rFonts w:asciiTheme="minorHAnsi" w:hAnsiTheme="minorHAnsi" w:cstheme="minorHAnsi"/>
          <w:noProof/>
          <w:sz w:val="22"/>
          <w:szCs w:val="22"/>
          <w:lang w:eastAsia="sk-SK"/>
        </w:rPr>
        <w:t xml:space="preserve">  </w:t>
      </w:r>
    </w:p>
    <w:p w:rsidR="00EA737B" w:rsidRPr="00EA737B" w:rsidRDefault="00EA737B" w:rsidP="00EA737B">
      <w:pPr>
        <w:pStyle w:val="Odsekzoznamu"/>
        <w:rPr>
          <w:rFonts w:asciiTheme="minorHAnsi" w:hAnsiTheme="minorHAnsi" w:cstheme="minorHAnsi"/>
          <w:noProof/>
          <w:sz w:val="22"/>
          <w:szCs w:val="22"/>
          <w:lang w:eastAsia="sk-SK"/>
        </w:rPr>
      </w:pPr>
    </w:p>
    <w:p w:rsidR="00EA737B" w:rsidRDefault="00FA2F77" w:rsidP="00917D27">
      <w:pPr>
        <w:pStyle w:val="Odsekzoznamu"/>
        <w:numPr>
          <w:ilvl w:val="1"/>
          <w:numId w:val="7"/>
        </w:numPr>
        <w:tabs>
          <w:tab w:val="clear" w:pos="360"/>
        </w:tabs>
        <w:ind w:left="567" w:hanging="567"/>
        <w:jc w:val="both"/>
        <w:rPr>
          <w:rFonts w:asciiTheme="minorHAnsi" w:hAnsiTheme="minorHAnsi" w:cstheme="minorHAnsi"/>
          <w:noProof/>
          <w:sz w:val="22"/>
          <w:szCs w:val="22"/>
          <w:lang w:eastAsia="sk-SK"/>
        </w:rPr>
      </w:pPr>
      <w:r>
        <w:rPr>
          <w:rFonts w:asciiTheme="minorHAnsi" w:eastAsia="Times New Roman" w:hAnsiTheme="minorHAnsi" w:cstheme="minorHAnsi"/>
          <w:sz w:val="22"/>
          <w:szCs w:val="22"/>
          <w:lang w:eastAsia="sk-SK"/>
        </w:rPr>
        <w:t>Dodávateľ</w:t>
      </w:r>
      <w:r w:rsidR="00EA737B" w:rsidRPr="00EA737B">
        <w:rPr>
          <w:rFonts w:asciiTheme="minorHAnsi" w:hAnsiTheme="minorHAnsi" w:cstheme="minorHAnsi"/>
          <w:noProof/>
          <w:sz w:val="22"/>
          <w:szCs w:val="22"/>
          <w:lang w:eastAsia="sk-SK"/>
        </w:rPr>
        <w:t xml:space="preserve"> je povinný zhotoviť</w:t>
      </w:r>
      <w:r w:rsidR="00EA737B" w:rsidRPr="00685F97">
        <w:rPr>
          <w:rFonts w:asciiTheme="minorHAnsi" w:hAnsiTheme="minorHAnsi" w:cstheme="minorHAnsi"/>
          <w:noProof/>
          <w:sz w:val="22"/>
          <w:szCs w:val="22"/>
          <w:highlight w:val="yellow"/>
          <w:lang w:eastAsia="sk-SK"/>
        </w:rPr>
        <w:t>: fotografickú dokumentáciu vyčisteného územia, protokoly o poskytnutí prác ktorý bude obsahovať evidenčné listy odpadov podľa vyhlášky MŽP</w:t>
      </w:r>
      <w:r w:rsidR="00EA737B" w:rsidRPr="00EA737B">
        <w:rPr>
          <w:rFonts w:asciiTheme="minorHAnsi" w:hAnsiTheme="minorHAnsi" w:cstheme="minorHAnsi"/>
          <w:noProof/>
          <w:sz w:val="22"/>
          <w:szCs w:val="22"/>
          <w:lang w:eastAsia="sk-SK"/>
        </w:rPr>
        <w:t>.</w:t>
      </w:r>
    </w:p>
    <w:p w:rsidR="00EA737B" w:rsidRPr="00EA737B" w:rsidRDefault="00EA737B" w:rsidP="00EA737B">
      <w:pPr>
        <w:pStyle w:val="Odsekzoznamu"/>
        <w:rPr>
          <w:rFonts w:asciiTheme="minorHAnsi" w:hAnsiTheme="minorHAnsi" w:cstheme="minorHAnsi"/>
          <w:noProof/>
          <w:sz w:val="22"/>
          <w:szCs w:val="22"/>
          <w:lang w:eastAsia="sk-SK"/>
        </w:rPr>
      </w:pPr>
    </w:p>
    <w:p w:rsidR="00365A89" w:rsidRPr="004C4645" w:rsidRDefault="00FA2F77"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Pr>
          <w:rFonts w:asciiTheme="minorHAnsi" w:eastAsia="Times New Roman" w:hAnsiTheme="minorHAnsi" w:cstheme="minorHAnsi"/>
          <w:sz w:val="22"/>
          <w:szCs w:val="22"/>
          <w:lang w:eastAsia="sk-SK"/>
        </w:rPr>
        <w:t>Dodávateľ</w:t>
      </w:r>
      <w:r w:rsidR="00365A89" w:rsidRPr="004C4645">
        <w:rPr>
          <w:rFonts w:asciiTheme="minorHAnsi" w:eastAsia="Times New Roman" w:hAnsiTheme="minorHAnsi" w:cstheme="minorHAnsi"/>
          <w:sz w:val="22"/>
          <w:szCs w:val="22"/>
          <w:lang w:eastAsia="sk-SK"/>
        </w:rPr>
        <w:t xml:space="preserve"> sa zaväzuje realizovať pre Objednávateľa predmet Zmluvy podľa podmienok dohodnutých v tejto Zmluve, a to v množstve a cenách uvedených v  tejto Zmluve. </w:t>
      </w:r>
    </w:p>
    <w:p w:rsidR="00365A89" w:rsidRPr="004C4645" w:rsidRDefault="00365A89" w:rsidP="00C65A58">
      <w:pPr>
        <w:overflowPunct w:val="0"/>
        <w:autoSpaceDE w:val="0"/>
        <w:autoSpaceDN w:val="0"/>
        <w:adjustRightInd w:val="0"/>
        <w:spacing w:before="0" w:beforeAutospacing="0" w:after="0" w:afterAutospacing="0" w:line="240" w:lineRule="auto"/>
        <w:ind w:left="360"/>
        <w:jc w:val="both"/>
        <w:textAlignment w:val="baseline"/>
        <w:rPr>
          <w:rFonts w:asciiTheme="minorHAnsi" w:eastAsia="Times New Roman" w:hAnsiTheme="minorHAnsi" w:cstheme="minorHAnsi"/>
          <w:caps/>
          <w:sz w:val="22"/>
          <w:szCs w:val="22"/>
          <w:lang w:eastAsia="sk-SK"/>
        </w:rPr>
      </w:pPr>
    </w:p>
    <w:p w:rsidR="00365A89" w:rsidRPr="004C4645" w:rsidRDefault="00FA2F77"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Pr>
          <w:rFonts w:asciiTheme="minorHAnsi" w:eastAsia="Times New Roman" w:hAnsiTheme="minorHAnsi" w:cstheme="minorHAnsi"/>
          <w:sz w:val="22"/>
          <w:szCs w:val="22"/>
          <w:lang w:eastAsia="sk-SK"/>
        </w:rPr>
        <w:t>Dodávateľ</w:t>
      </w:r>
      <w:r w:rsidR="00365A89" w:rsidRPr="004C4645">
        <w:rPr>
          <w:rFonts w:asciiTheme="minorHAnsi" w:eastAsia="Times New Roman" w:hAnsiTheme="minorHAnsi" w:cstheme="minorHAnsi"/>
          <w:sz w:val="22"/>
          <w:szCs w:val="22"/>
          <w:lang w:eastAsia="sk-SK"/>
        </w:rPr>
        <w:t xml:space="preserve"> potvrdzuje, že sa v plnom rozsahu oboznámil s rozsahom a povahou predmetu Zmluvy, že sú mu známe technické a kvalitatívne podmienky  jeho realizácie a že disponuje s takými kapacitami a odbornými znalosťami, ktoré sú k realizácii Projektu potrebné.</w:t>
      </w:r>
    </w:p>
    <w:p w:rsidR="00365A89" w:rsidRPr="004C4645" w:rsidRDefault="00365A89" w:rsidP="00C65A58">
      <w:pPr>
        <w:overflowPunct w:val="0"/>
        <w:autoSpaceDE w:val="0"/>
        <w:autoSpaceDN w:val="0"/>
        <w:adjustRightInd w:val="0"/>
        <w:spacing w:before="0" w:beforeAutospacing="0" w:after="0" w:afterAutospacing="0" w:line="240" w:lineRule="auto"/>
        <w:ind w:left="360"/>
        <w:jc w:val="both"/>
        <w:textAlignment w:val="baseline"/>
        <w:rPr>
          <w:rFonts w:asciiTheme="minorHAnsi" w:eastAsia="Times New Roman" w:hAnsiTheme="minorHAnsi" w:cstheme="minorHAnsi"/>
          <w:caps/>
          <w:sz w:val="22"/>
          <w:szCs w:val="22"/>
          <w:lang w:eastAsia="sk-SK"/>
        </w:rPr>
      </w:pPr>
    </w:p>
    <w:p w:rsidR="00365A89" w:rsidRPr="004C4645" w:rsidRDefault="00365A89" w:rsidP="00C65A58">
      <w:pPr>
        <w:numPr>
          <w:ilvl w:val="1"/>
          <w:numId w:val="7"/>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caps/>
          <w:sz w:val="22"/>
          <w:szCs w:val="22"/>
          <w:lang w:eastAsia="sk-SK"/>
        </w:rPr>
      </w:pPr>
      <w:r w:rsidRPr="004C4645">
        <w:rPr>
          <w:rFonts w:asciiTheme="minorHAnsi" w:eastAsia="Times New Roman" w:hAnsiTheme="minorHAnsi" w:cstheme="minorHAnsi"/>
          <w:sz w:val="22"/>
          <w:szCs w:val="22"/>
          <w:lang w:eastAsia="sk-SK"/>
        </w:rPr>
        <w:t>Uzavretím tejto Zmluvy Zmluvné strany prejavujú svoju vôľu vzájomne spolupracovať pri realizácii predmetu Zmluvy v súlade s nižšie uvedenými podmienkami pričom sa zaväzujú poskytnúť si vzájomnú súčinnosť nevyhnutnú pre riadne plnenie tejto Zmluvy.</w:t>
      </w:r>
    </w:p>
    <w:p w:rsidR="00365A89" w:rsidRDefault="00365A89"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E2198F" w:rsidRPr="004C4645" w:rsidRDefault="00E2198F"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IV. </w:t>
      </w:r>
    </w:p>
    <w:p w:rsidR="00365A89" w:rsidRPr="004C4645" w:rsidRDefault="00365A89"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Kvalita PREDMETU Zmluvy</w:t>
      </w:r>
    </w:p>
    <w:p w:rsidR="00365A89" w:rsidRPr="004C4645" w:rsidRDefault="00365A89"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365A89" w:rsidRPr="004C4645" w:rsidRDefault="00FA2F77" w:rsidP="00C65A58">
      <w:pPr>
        <w:numPr>
          <w:ilvl w:val="1"/>
          <w:numId w:val="8"/>
        </w:numPr>
        <w:tabs>
          <w:tab w:val="clear" w:pos="360"/>
        </w:tabs>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365A89" w:rsidRPr="004C4645">
        <w:rPr>
          <w:rFonts w:asciiTheme="minorHAnsi" w:eastAsia="Times New Roman" w:hAnsiTheme="minorHAnsi" w:cstheme="minorHAnsi"/>
          <w:sz w:val="22"/>
          <w:szCs w:val="22"/>
          <w:lang w:eastAsia="sk-SK"/>
        </w:rPr>
        <w:t xml:space="preserve"> sa zaväzuje dodať predmet Zmluvy bez </w:t>
      </w:r>
      <w:proofErr w:type="spellStart"/>
      <w:r w:rsidR="00365A89" w:rsidRPr="004C4645">
        <w:rPr>
          <w:rFonts w:asciiTheme="minorHAnsi" w:eastAsia="Times New Roman" w:hAnsiTheme="minorHAnsi" w:cstheme="minorHAnsi"/>
          <w:sz w:val="22"/>
          <w:szCs w:val="22"/>
          <w:lang w:eastAsia="sk-SK"/>
        </w:rPr>
        <w:t>vád</w:t>
      </w:r>
      <w:proofErr w:type="spellEnd"/>
      <w:r w:rsidR="00365A89" w:rsidRPr="004C4645">
        <w:rPr>
          <w:rFonts w:asciiTheme="minorHAnsi" w:eastAsia="Times New Roman" w:hAnsiTheme="minorHAnsi" w:cstheme="minorHAnsi"/>
          <w:sz w:val="22"/>
          <w:szCs w:val="22"/>
          <w:lang w:eastAsia="sk-SK"/>
        </w:rPr>
        <w:t xml:space="preserve"> a nedostatkov brániacich jeho riadnemu používaniu.</w:t>
      </w:r>
    </w:p>
    <w:p w:rsidR="00365A89" w:rsidRDefault="00365A89" w:rsidP="00C65A58">
      <w:pPr>
        <w:spacing w:before="0" w:beforeAutospacing="0" w:after="0" w:afterAutospacing="0" w:line="240" w:lineRule="auto"/>
        <w:rPr>
          <w:rFonts w:asciiTheme="minorHAnsi" w:eastAsia="Times New Roman" w:hAnsiTheme="minorHAnsi" w:cstheme="minorHAnsi"/>
          <w:i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iCs/>
          <w:sz w:val="22"/>
          <w:szCs w:val="22"/>
          <w:lang w:eastAsia="sk-SK"/>
        </w:rPr>
      </w:pPr>
      <w:r w:rsidRPr="004C4645">
        <w:rPr>
          <w:rFonts w:asciiTheme="minorHAnsi" w:eastAsia="Times New Roman" w:hAnsiTheme="minorHAnsi" w:cstheme="minorHAnsi"/>
          <w:b/>
          <w:iCs/>
          <w:sz w:val="22"/>
          <w:szCs w:val="22"/>
          <w:lang w:eastAsia="sk-SK"/>
        </w:rPr>
        <w:t xml:space="preserve">Článok V. </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Cena a platobné podmienky</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C92A01" w:rsidRPr="00C92A01" w:rsidRDefault="00C92A01" w:rsidP="00C65A58">
      <w:pPr>
        <w:pStyle w:val="Odsekzoznamu"/>
        <w:numPr>
          <w:ilvl w:val="0"/>
          <w:numId w:val="28"/>
        </w:numPr>
        <w:jc w:val="both"/>
        <w:rPr>
          <w:rFonts w:asciiTheme="minorHAnsi" w:eastAsia="Times New Roman" w:hAnsiTheme="minorHAnsi" w:cstheme="minorHAnsi"/>
          <w:vanish/>
          <w:sz w:val="22"/>
          <w:szCs w:val="22"/>
          <w:lang w:val="pl-PL" w:eastAsia="sk-SK"/>
        </w:rPr>
      </w:pPr>
    </w:p>
    <w:p w:rsidR="000F7C8C" w:rsidRDefault="000F7C8C" w:rsidP="00C65A58">
      <w:pPr>
        <w:pStyle w:val="Odsekzoznamu"/>
        <w:numPr>
          <w:ilvl w:val="1"/>
          <w:numId w:val="28"/>
        </w:numPr>
        <w:ind w:left="567" w:hanging="567"/>
        <w:jc w:val="both"/>
        <w:rPr>
          <w:rFonts w:asciiTheme="minorHAnsi" w:eastAsia="Times New Roman" w:hAnsiTheme="minorHAnsi" w:cstheme="minorHAnsi"/>
          <w:sz w:val="22"/>
          <w:szCs w:val="22"/>
          <w:lang w:val="pl-PL" w:eastAsia="sk-SK"/>
        </w:rPr>
      </w:pPr>
      <w:r w:rsidRPr="00C92A01">
        <w:rPr>
          <w:rFonts w:asciiTheme="minorHAnsi" w:eastAsia="Times New Roman" w:hAnsiTheme="minorHAnsi" w:cstheme="minorHAnsi"/>
          <w:sz w:val="22"/>
          <w:szCs w:val="22"/>
          <w:lang w:val="pl-PL" w:eastAsia="sk-SK"/>
        </w:rPr>
        <w:t>Zmluvné strany sa dohodli v zmysle §3 zákona č. 18/1996 Z.z. o cenách v znení neskorších predpisov na cene za celý predmet Zmluvy:</w:t>
      </w:r>
    </w:p>
    <w:p w:rsidR="00C92A01" w:rsidRPr="00C92A01" w:rsidRDefault="00C92A01" w:rsidP="00C65A58">
      <w:pPr>
        <w:pStyle w:val="Odsekzoznamu"/>
        <w:ind w:left="567" w:hanging="567"/>
        <w:jc w:val="both"/>
        <w:rPr>
          <w:rFonts w:asciiTheme="minorHAnsi" w:eastAsia="Times New Roman" w:hAnsiTheme="minorHAnsi" w:cstheme="minorHAnsi"/>
          <w:sz w:val="22"/>
          <w:szCs w:val="22"/>
          <w:lang w:val="pl-PL" w:eastAsia="sk-SK"/>
        </w:rPr>
      </w:pP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Spolu bez DPH</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t>................................- eur</w:t>
      </w:r>
    </w:p>
    <w:p w:rsidR="000F7C8C" w:rsidRPr="00C92A01" w:rsidRDefault="00855587" w:rsidP="00C65A58">
      <w:pPr>
        <w:pStyle w:val="Odsekzoznamu"/>
        <w:ind w:left="567"/>
        <w:jc w:val="both"/>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DPH 20%</w:t>
      </w:r>
      <w:r>
        <w:rPr>
          <w:rFonts w:asciiTheme="minorHAnsi" w:eastAsia="Times New Roman" w:hAnsiTheme="minorHAnsi" w:cstheme="minorHAnsi"/>
          <w:sz w:val="22"/>
          <w:szCs w:val="22"/>
          <w:lang w:eastAsia="sk-SK"/>
        </w:rPr>
        <w:tab/>
      </w:r>
      <w:r>
        <w:rPr>
          <w:rFonts w:asciiTheme="minorHAnsi" w:eastAsia="Times New Roman" w:hAnsiTheme="minorHAnsi" w:cstheme="minorHAnsi"/>
          <w:sz w:val="22"/>
          <w:szCs w:val="22"/>
          <w:lang w:eastAsia="sk-SK"/>
        </w:rPr>
        <w:tab/>
      </w:r>
      <w:r w:rsidR="00C65A58">
        <w:rPr>
          <w:rFonts w:asciiTheme="minorHAnsi" w:eastAsia="Times New Roman" w:hAnsiTheme="minorHAnsi" w:cstheme="minorHAnsi"/>
          <w:sz w:val="22"/>
          <w:szCs w:val="22"/>
          <w:lang w:eastAsia="sk-SK"/>
        </w:rPr>
        <w:tab/>
      </w:r>
      <w:r w:rsidR="000F7C8C" w:rsidRPr="00C92A01">
        <w:rPr>
          <w:rFonts w:asciiTheme="minorHAnsi" w:eastAsia="Times New Roman" w:hAnsiTheme="minorHAnsi" w:cstheme="minorHAnsi"/>
          <w:sz w:val="22"/>
          <w:szCs w:val="22"/>
          <w:lang w:eastAsia="sk-SK"/>
        </w:rPr>
        <w:t>................................- eur</w:t>
      </w: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Spolu</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t>................................- eur</w:t>
      </w:r>
    </w:p>
    <w:p w:rsidR="000F7C8C"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Slovom</w:t>
      </w:r>
      <w:r w:rsidRPr="00C92A01">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ab/>
      </w:r>
      <w:r w:rsidR="00C65A58">
        <w:rPr>
          <w:rFonts w:asciiTheme="minorHAnsi" w:eastAsia="Times New Roman" w:hAnsiTheme="minorHAnsi" w:cstheme="minorHAnsi"/>
          <w:sz w:val="22"/>
          <w:szCs w:val="22"/>
          <w:lang w:eastAsia="sk-SK"/>
        </w:rPr>
        <w:tab/>
      </w:r>
      <w:r w:rsidRPr="00C92A01">
        <w:rPr>
          <w:rFonts w:asciiTheme="minorHAnsi" w:eastAsia="Times New Roman" w:hAnsiTheme="minorHAnsi" w:cstheme="minorHAnsi"/>
          <w:sz w:val="22"/>
          <w:szCs w:val="22"/>
          <w:lang w:eastAsia="sk-SK"/>
        </w:rPr>
        <w:t>...............................................................................................</w:t>
      </w:r>
    </w:p>
    <w:p w:rsidR="000F7C8C" w:rsidRPr="004C4645" w:rsidRDefault="000F7C8C" w:rsidP="00C65A58">
      <w:pPr>
        <w:tabs>
          <w:tab w:val="left" w:pos="360"/>
        </w:tabs>
        <w:spacing w:before="0" w:beforeAutospacing="0" w:after="0" w:afterAutospacing="0" w:line="240" w:lineRule="auto"/>
        <w:ind w:left="567"/>
        <w:jc w:val="both"/>
        <w:rPr>
          <w:rFonts w:asciiTheme="minorHAnsi" w:eastAsia="Times New Roman" w:hAnsiTheme="minorHAnsi" w:cstheme="minorHAnsi"/>
          <w:sz w:val="22"/>
          <w:szCs w:val="22"/>
          <w:lang w:eastAsia="sk-SK"/>
        </w:rPr>
      </w:pPr>
    </w:p>
    <w:p w:rsidR="00C92A01" w:rsidRPr="00C92A01" w:rsidRDefault="000F7C8C" w:rsidP="00C65A58">
      <w:pPr>
        <w:pStyle w:val="Odsekzoznamu"/>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Ceny budú vyčíslené v Eurách a zaokrúhlené na 2 desatinné miesta.</w:t>
      </w:r>
    </w:p>
    <w:p w:rsidR="00C92A01" w:rsidRDefault="00C92A01" w:rsidP="00C65A58">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65A58" w:rsidRDefault="000F7C8C" w:rsidP="00C65A58">
      <w:pPr>
        <w:pStyle w:val="Odsekzoznamu"/>
        <w:numPr>
          <w:ilvl w:val="1"/>
          <w:numId w:val="28"/>
        </w:numPr>
        <w:ind w:left="567" w:hanging="567"/>
        <w:contextualSpacing w:val="0"/>
        <w:jc w:val="both"/>
        <w:rPr>
          <w:rFonts w:asciiTheme="minorHAnsi" w:eastAsia="Times New Roman" w:hAnsiTheme="minorHAnsi" w:cstheme="minorHAnsi"/>
          <w:sz w:val="22"/>
          <w:szCs w:val="22"/>
          <w:lang w:eastAsia="sk-SK"/>
        </w:rPr>
      </w:pPr>
      <w:r w:rsidRPr="00C65A58">
        <w:rPr>
          <w:rFonts w:asciiTheme="minorHAnsi" w:eastAsia="Times New Roman" w:hAnsiTheme="minorHAnsi" w:cstheme="minorHAnsi"/>
          <w:sz w:val="22"/>
          <w:szCs w:val="22"/>
          <w:lang w:eastAsia="sk-SK"/>
        </w:rPr>
        <w:lastRenderedPageBreak/>
        <w:t xml:space="preserve">Objednávateľ sa zaväzuje po dobu platnosti tejto Zmluvy včas zaplatiť cenu za realizované práce, ktorá je vypočítaná v súlade so  Zmluvou. </w:t>
      </w:r>
    </w:p>
    <w:p w:rsidR="000F7C8C" w:rsidRPr="00C65A58" w:rsidRDefault="000F7C8C" w:rsidP="00C65A58">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65A58" w:rsidRDefault="00FA2F77" w:rsidP="00C65A58">
      <w:pPr>
        <w:pStyle w:val="Odsekzoznamu"/>
        <w:numPr>
          <w:ilvl w:val="1"/>
          <w:numId w:val="28"/>
        </w:numPr>
        <w:suppressAutoHyphens/>
        <w:overflowPunct w:val="0"/>
        <w:autoSpaceDE w:val="0"/>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C65A58">
        <w:rPr>
          <w:rFonts w:asciiTheme="minorHAnsi" w:eastAsia="Times New Roman" w:hAnsiTheme="minorHAnsi" w:cstheme="minorHAnsi"/>
          <w:sz w:val="22"/>
          <w:szCs w:val="22"/>
          <w:lang w:eastAsia="sk-SK"/>
        </w:rPr>
        <w:t xml:space="preserve"> nie je oprávnený bez predchádzajúceho písomného súhlasu Objednávateľa meniť obsah a rozsah dodávaných prác, než ako sú uvedené v  Prílohe č.1 tejto Zmluvy.</w:t>
      </w:r>
    </w:p>
    <w:p w:rsidR="000F7C8C" w:rsidRPr="00C65A58"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tabs>
          <w:tab w:val="left" w:pos="1500"/>
        </w:tabs>
        <w:suppressAutoHyphens/>
        <w:ind w:left="567" w:hanging="567"/>
        <w:jc w:val="both"/>
        <w:rPr>
          <w:rFonts w:asciiTheme="minorHAnsi" w:eastAsia="Times New Roman" w:hAnsiTheme="minorHAnsi" w:cstheme="minorHAnsi"/>
          <w:sz w:val="22"/>
          <w:szCs w:val="22"/>
          <w:lang w:eastAsia="sk-SK"/>
        </w:rPr>
      </w:pPr>
      <w:r w:rsidRPr="00C65A58">
        <w:rPr>
          <w:rFonts w:asciiTheme="minorHAnsi" w:eastAsia="Times New Roman" w:hAnsiTheme="minorHAnsi" w:cstheme="minorHAnsi"/>
          <w:sz w:val="22"/>
          <w:szCs w:val="22"/>
          <w:lang w:eastAsia="sk-SK"/>
        </w:rPr>
        <w:t xml:space="preserve">Zmluvné strany sa dohodli, že </w:t>
      </w:r>
      <w:r w:rsidR="00FA2F77">
        <w:rPr>
          <w:rFonts w:asciiTheme="minorHAnsi" w:eastAsia="Times New Roman" w:hAnsiTheme="minorHAnsi" w:cstheme="minorHAnsi"/>
          <w:sz w:val="22"/>
          <w:szCs w:val="22"/>
          <w:lang w:eastAsia="sk-SK"/>
        </w:rPr>
        <w:t>Dodávateľ</w:t>
      </w:r>
      <w:r w:rsidRPr="00C65A58">
        <w:rPr>
          <w:rFonts w:asciiTheme="minorHAnsi" w:eastAsia="Times New Roman" w:hAnsiTheme="minorHAnsi" w:cstheme="minorHAnsi"/>
          <w:sz w:val="22"/>
          <w:szCs w:val="22"/>
          <w:lang w:eastAsia="sk-SK"/>
        </w:rPr>
        <w:t xml:space="preserve"> bude fakturovať cenu </w:t>
      </w:r>
      <w:r w:rsidR="006F5438">
        <w:rPr>
          <w:rFonts w:asciiTheme="minorHAnsi" w:eastAsia="Times New Roman" w:hAnsiTheme="minorHAnsi" w:cstheme="minorHAnsi"/>
          <w:sz w:val="22"/>
          <w:szCs w:val="22"/>
          <w:lang w:eastAsia="sk-SK"/>
        </w:rPr>
        <w:t>za predmet zmluvy</w:t>
      </w:r>
      <w:r w:rsidRPr="00C65A58">
        <w:rPr>
          <w:rFonts w:asciiTheme="minorHAnsi" w:eastAsia="Times New Roman" w:hAnsiTheme="minorHAnsi" w:cstheme="minorHAnsi"/>
          <w:sz w:val="22"/>
          <w:szCs w:val="22"/>
          <w:lang w:eastAsia="sk-SK"/>
        </w:rPr>
        <w:t xml:space="preserve"> po ukončení a protokolárnom odovzdaní diela Objednávateľovi a to na základe</w:t>
      </w:r>
      <w:r w:rsidR="006F5438">
        <w:rPr>
          <w:rFonts w:asciiTheme="minorHAnsi" w:eastAsia="Times New Roman" w:hAnsiTheme="minorHAnsi" w:cstheme="minorHAnsi"/>
          <w:sz w:val="22"/>
          <w:szCs w:val="22"/>
          <w:lang w:eastAsia="sk-SK"/>
        </w:rPr>
        <w:t xml:space="preserve"> súpisu </w:t>
      </w:r>
      <w:r w:rsidRPr="00C92A01">
        <w:rPr>
          <w:rFonts w:asciiTheme="minorHAnsi" w:eastAsia="Times New Roman" w:hAnsiTheme="minorHAnsi" w:cstheme="minorHAnsi"/>
          <w:sz w:val="22"/>
          <w:szCs w:val="22"/>
          <w:lang w:eastAsia="sk-SK"/>
        </w:rPr>
        <w:t>vykonaných prác</w:t>
      </w:r>
      <w:r w:rsidR="006F5438">
        <w:rPr>
          <w:rFonts w:asciiTheme="minorHAnsi" w:eastAsia="Times New Roman" w:hAnsiTheme="minorHAnsi" w:cstheme="minorHAnsi"/>
          <w:sz w:val="22"/>
          <w:szCs w:val="22"/>
          <w:lang w:eastAsia="sk-SK"/>
        </w:rPr>
        <w:t xml:space="preserve"> a vážnych listov</w:t>
      </w:r>
      <w:r w:rsidRPr="00C92A01">
        <w:rPr>
          <w:rFonts w:asciiTheme="minorHAnsi" w:eastAsia="Times New Roman" w:hAnsiTheme="minorHAnsi" w:cstheme="minorHAnsi"/>
          <w:sz w:val="22"/>
          <w:szCs w:val="22"/>
          <w:lang w:eastAsia="sk-SK"/>
        </w:rPr>
        <w:t>. Prílohou faktúry budú podrobné súpisy vykonaných služieb</w:t>
      </w:r>
      <w:r w:rsidR="006F5438">
        <w:rPr>
          <w:rFonts w:asciiTheme="minorHAnsi" w:eastAsia="Times New Roman" w:hAnsiTheme="minorHAnsi" w:cstheme="minorHAnsi"/>
          <w:sz w:val="22"/>
          <w:szCs w:val="22"/>
          <w:lang w:eastAsia="sk-SK"/>
        </w:rPr>
        <w:t xml:space="preserve"> a vážnych lístkov</w:t>
      </w:r>
      <w:r w:rsidRPr="00C92A01">
        <w:rPr>
          <w:rFonts w:asciiTheme="minorHAnsi" w:eastAsia="Times New Roman" w:hAnsiTheme="minorHAnsi" w:cstheme="minorHAnsi"/>
          <w:sz w:val="22"/>
          <w:szCs w:val="22"/>
          <w:lang w:eastAsia="sk-SK"/>
        </w:rPr>
        <w:t xml:space="preserve"> za fakturované obdobie dokumentujúce plnenie </w:t>
      </w:r>
      <w:r w:rsidR="00FA2F77">
        <w:rPr>
          <w:rFonts w:asciiTheme="minorHAnsi" w:eastAsia="Times New Roman" w:hAnsiTheme="minorHAnsi" w:cstheme="minorHAnsi"/>
          <w:sz w:val="22"/>
          <w:szCs w:val="22"/>
          <w:lang w:eastAsia="sk-SK"/>
        </w:rPr>
        <w:t>Dodávateľa</w:t>
      </w:r>
      <w:r w:rsidR="006F5438">
        <w:rPr>
          <w:rFonts w:asciiTheme="minorHAnsi" w:eastAsia="Times New Roman" w:hAnsiTheme="minorHAnsi" w:cstheme="minorHAnsi"/>
          <w:sz w:val="22"/>
          <w:szCs w:val="22"/>
          <w:lang w:eastAsia="sk-SK"/>
        </w:rPr>
        <w:t>.</w:t>
      </w:r>
      <w:r w:rsidR="00E3484D">
        <w:rPr>
          <w:rFonts w:asciiTheme="minorHAnsi" w:eastAsia="Times New Roman" w:hAnsiTheme="minorHAnsi" w:cstheme="minorHAnsi"/>
          <w:sz w:val="22"/>
          <w:szCs w:val="22"/>
          <w:lang w:eastAsia="sk-SK"/>
        </w:rPr>
        <w:t xml:space="preserve"> </w:t>
      </w:r>
      <w:r w:rsidR="00FA2F77">
        <w:rPr>
          <w:rFonts w:asciiTheme="minorHAnsi" w:eastAsia="Times New Roman" w:hAnsiTheme="minorHAnsi" w:cstheme="minorHAnsi"/>
          <w:sz w:val="22"/>
          <w:szCs w:val="22"/>
          <w:lang w:eastAsia="sk-SK"/>
        </w:rPr>
        <w:t>Dodávateľ</w:t>
      </w:r>
      <w:r w:rsidRPr="00C92A01">
        <w:rPr>
          <w:rFonts w:asciiTheme="minorHAnsi" w:eastAsia="Times New Roman" w:hAnsiTheme="minorHAnsi" w:cstheme="minorHAnsi"/>
          <w:sz w:val="22"/>
          <w:szCs w:val="22"/>
          <w:lang w:eastAsia="sk-SK"/>
        </w:rPr>
        <w:t xml:space="preserve"> zašle Objednávateľovi dva originály príslušnej faktúry a zaväzuje sa na požiadanie Objednávateľa vystaviť v odôvodnených prípadoch ďalšie originály dotknutej faktúry. </w:t>
      </w:r>
    </w:p>
    <w:p w:rsidR="000F7C8C" w:rsidRPr="004C4645"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tabs>
          <w:tab w:val="left" w:pos="720"/>
          <w:tab w:val="left" w:pos="1500"/>
        </w:tabs>
        <w:suppressAutoHyphens/>
        <w:ind w:left="567" w:hanging="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 xml:space="preserve">Faktúra je splatná do </w:t>
      </w:r>
      <w:r w:rsidR="006F5438">
        <w:rPr>
          <w:rFonts w:asciiTheme="minorHAnsi" w:eastAsia="Times New Roman" w:hAnsiTheme="minorHAnsi" w:cstheme="minorHAnsi"/>
          <w:sz w:val="22"/>
          <w:szCs w:val="22"/>
          <w:lang w:eastAsia="sk-SK"/>
        </w:rPr>
        <w:t>3</w:t>
      </w:r>
      <w:r w:rsidRPr="00C92A01">
        <w:rPr>
          <w:rFonts w:asciiTheme="minorHAnsi" w:eastAsia="Times New Roman" w:hAnsiTheme="minorHAnsi" w:cstheme="minorHAnsi"/>
          <w:sz w:val="22"/>
          <w:szCs w:val="22"/>
          <w:lang w:eastAsia="sk-SK"/>
        </w:rPr>
        <w:t xml:space="preserve">0 dní od ich doručenia Objednávateľovi. Lehota splatnosti začína plynúť dňom nasledujúcim po dni, v ktorej boli faktúry preukázateľne doručené Objednávateľovi. Cena bude uhradená na účet </w:t>
      </w:r>
      <w:r w:rsidR="00FA2F77">
        <w:rPr>
          <w:rFonts w:asciiTheme="minorHAnsi" w:eastAsia="Times New Roman" w:hAnsiTheme="minorHAnsi" w:cstheme="minorHAnsi"/>
          <w:sz w:val="22"/>
          <w:szCs w:val="22"/>
          <w:lang w:eastAsia="sk-SK"/>
        </w:rPr>
        <w:t>Dodávateľ</w:t>
      </w:r>
      <w:r w:rsidRPr="00C92A01">
        <w:rPr>
          <w:rFonts w:asciiTheme="minorHAnsi" w:eastAsia="Times New Roman" w:hAnsiTheme="minorHAnsi" w:cstheme="minorHAnsi"/>
          <w:sz w:val="22"/>
          <w:szCs w:val="22"/>
          <w:lang w:eastAsia="sk-SK"/>
        </w:rPr>
        <w:t>a uvedeného v záhlaví tejto Zmluvy.</w:t>
      </w:r>
    </w:p>
    <w:p w:rsidR="000F7C8C" w:rsidRPr="004C4645" w:rsidRDefault="000F7C8C" w:rsidP="00C65A58">
      <w:pPr>
        <w:tabs>
          <w:tab w:val="left" w:pos="1500"/>
        </w:tabs>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Pr="00C92A01" w:rsidRDefault="000F7C8C" w:rsidP="00C65A58">
      <w:pPr>
        <w:pStyle w:val="Odsekzoznamu"/>
        <w:numPr>
          <w:ilvl w:val="1"/>
          <w:numId w:val="28"/>
        </w:numPr>
        <w:ind w:left="567" w:hanging="567"/>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z w:val="22"/>
          <w:szCs w:val="22"/>
          <w:lang w:eastAsia="sk-SK"/>
        </w:rPr>
        <w:t>Faktúra musí obsahovať náležitosti</w:t>
      </w:r>
      <w:r w:rsidRPr="00C92A01">
        <w:rPr>
          <w:rFonts w:asciiTheme="minorHAnsi" w:eastAsia="Times New Roman" w:hAnsiTheme="minorHAnsi" w:cstheme="minorHAnsi"/>
          <w:snapToGrid w:val="0"/>
          <w:sz w:val="22"/>
          <w:szCs w:val="22"/>
          <w:lang w:eastAsia="sk-SK"/>
        </w:rPr>
        <w:t xml:space="preserve"> podľa § 71 ods. 2 zákona č. 222/2004 Z. z. o DPH</w:t>
      </w:r>
      <w:r w:rsidRPr="00C92A01">
        <w:rPr>
          <w:rFonts w:asciiTheme="minorHAnsi" w:eastAsia="Times New Roman" w:hAnsiTheme="minorHAnsi" w:cstheme="minorHAnsi"/>
          <w:sz w:val="22"/>
          <w:szCs w:val="22"/>
          <w:lang w:eastAsia="sk-SK"/>
        </w:rPr>
        <w:t xml:space="preserve"> v platnom znení. </w:t>
      </w:r>
      <w:r w:rsidRPr="00C92A01">
        <w:rPr>
          <w:rFonts w:asciiTheme="minorHAnsi" w:eastAsia="Times New Roman" w:hAnsiTheme="minorHAnsi" w:cstheme="minorHAnsi"/>
          <w:snapToGrid w:val="0"/>
          <w:color w:val="000000"/>
          <w:sz w:val="22"/>
          <w:szCs w:val="22"/>
          <w:lang w:val="pl-PL" w:eastAsia="sk-SK"/>
        </w:rPr>
        <w:t>Ďalej sa zmluvné strany dohodli, že predložená faktúra bude obsahovať aj údaje, ktoré nie sú uvedené v zákone o DPH, a to:</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číslo Zmluvy,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termín splatnosti faktúry,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 xml:space="preserve">forma úhrady, </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označenie peňažného ústavu a číslo účtu, na ktorý sa má platba vykonať,</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sidRPr="00C92A01">
        <w:rPr>
          <w:rFonts w:asciiTheme="minorHAnsi" w:eastAsia="Times New Roman" w:hAnsiTheme="minorHAnsi" w:cstheme="minorHAnsi"/>
          <w:snapToGrid w:val="0"/>
          <w:color w:val="000000"/>
          <w:sz w:val="22"/>
          <w:szCs w:val="22"/>
          <w:lang w:val="pl-PL" w:eastAsia="sk-SK"/>
        </w:rPr>
        <w:t>meno, podpis, odtlačok pečiatky a telefonické spojenie vystavovateľa faktúry,</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napToGrid w:val="0"/>
          <w:sz w:val="22"/>
          <w:szCs w:val="22"/>
          <w:lang w:val="pl-PL" w:eastAsia="sk-SK"/>
        </w:rPr>
        <w:t xml:space="preserve">prílohou faktúry bude dodací list – </w:t>
      </w:r>
      <w:r w:rsidRPr="00C92A01">
        <w:rPr>
          <w:rFonts w:asciiTheme="minorHAnsi" w:eastAsia="Times New Roman" w:hAnsiTheme="minorHAnsi" w:cstheme="minorHAnsi"/>
          <w:sz w:val="22"/>
          <w:szCs w:val="22"/>
          <w:lang w:eastAsia="sk-SK"/>
        </w:rPr>
        <w:t xml:space="preserve">súpis dodaných </w:t>
      </w:r>
      <w:r w:rsidR="00137BED">
        <w:rPr>
          <w:rFonts w:asciiTheme="minorHAnsi" w:eastAsia="Times New Roman" w:hAnsiTheme="minorHAnsi" w:cstheme="minorHAnsi"/>
          <w:sz w:val="22"/>
          <w:szCs w:val="22"/>
          <w:lang w:eastAsia="sk-SK"/>
        </w:rPr>
        <w:t>služieb</w:t>
      </w:r>
      <w:r w:rsidRPr="00C92A01">
        <w:rPr>
          <w:rFonts w:asciiTheme="minorHAnsi" w:eastAsia="Times New Roman" w:hAnsiTheme="minorHAnsi" w:cstheme="minorHAnsi"/>
          <w:sz w:val="22"/>
          <w:szCs w:val="22"/>
          <w:lang w:eastAsia="sk-SK"/>
        </w:rPr>
        <w:t xml:space="preserve">  za fakturované obdobie s vyznačením jednotkovej ceny za fakturovanú položku (s DPH a bez DPH), počet jednotiek, celková cena (s DPH a bez DPH)</w:t>
      </w:r>
    </w:p>
    <w:p w:rsidR="000F7C8C" w:rsidRPr="00C92A01" w:rsidRDefault="000F7C8C" w:rsidP="00C65A58">
      <w:pPr>
        <w:pStyle w:val="Odsekzoznamu"/>
        <w:numPr>
          <w:ilvl w:val="1"/>
          <w:numId w:val="31"/>
        </w:numPr>
        <w:ind w:left="851" w:hanging="284"/>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ITMS kód projektu, názov projektu</w:t>
      </w:r>
    </w:p>
    <w:p w:rsidR="000F7C8C" w:rsidRPr="00137BED" w:rsidRDefault="00137BED"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Pr>
          <w:rFonts w:asciiTheme="minorHAnsi" w:eastAsia="Times New Roman" w:hAnsiTheme="minorHAnsi" w:cstheme="minorHAnsi"/>
          <w:sz w:val="22"/>
          <w:szCs w:val="22"/>
          <w:lang w:eastAsia="sk-SK"/>
        </w:rPr>
        <w:t>p</w:t>
      </w:r>
      <w:r w:rsidR="000F7C8C" w:rsidRPr="00C92A01">
        <w:rPr>
          <w:rFonts w:asciiTheme="minorHAnsi" w:eastAsia="Times New Roman" w:hAnsiTheme="minorHAnsi" w:cstheme="minorHAnsi"/>
          <w:sz w:val="22"/>
          <w:szCs w:val="22"/>
          <w:lang w:eastAsia="sk-SK"/>
        </w:rPr>
        <w:t xml:space="preserve">rílohou faktúry musí byť súpis vykonaných </w:t>
      </w:r>
      <w:r w:rsidR="006F5438">
        <w:rPr>
          <w:rFonts w:asciiTheme="minorHAnsi" w:eastAsia="Times New Roman" w:hAnsiTheme="minorHAnsi" w:cstheme="minorHAnsi"/>
          <w:sz w:val="22"/>
          <w:szCs w:val="22"/>
          <w:lang w:eastAsia="sk-SK"/>
        </w:rPr>
        <w:t>služieb</w:t>
      </w:r>
      <w:r>
        <w:rPr>
          <w:rFonts w:asciiTheme="minorHAnsi" w:eastAsia="Times New Roman" w:hAnsiTheme="minorHAnsi" w:cstheme="minorHAnsi"/>
          <w:sz w:val="22"/>
          <w:szCs w:val="22"/>
          <w:lang w:eastAsia="sk-SK"/>
        </w:rPr>
        <w:t xml:space="preserve"> vo formáte MS Excel</w:t>
      </w:r>
    </w:p>
    <w:p w:rsidR="00137BED" w:rsidRPr="00C92A01" w:rsidRDefault="00137BED" w:rsidP="00C65A58">
      <w:pPr>
        <w:pStyle w:val="Odsekzoznamu"/>
        <w:numPr>
          <w:ilvl w:val="1"/>
          <w:numId w:val="31"/>
        </w:numPr>
        <w:ind w:left="851" w:hanging="284"/>
        <w:jc w:val="both"/>
        <w:rPr>
          <w:rFonts w:asciiTheme="minorHAnsi" w:eastAsia="Times New Roman" w:hAnsiTheme="minorHAnsi" w:cstheme="minorHAnsi"/>
          <w:snapToGrid w:val="0"/>
          <w:color w:val="000000"/>
          <w:sz w:val="22"/>
          <w:szCs w:val="22"/>
          <w:lang w:val="pl-PL" w:eastAsia="sk-SK"/>
        </w:rPr>
      </w:pPr>
      <w:r>
        <w:rPr>
          <w:rFonts w:asciiTheme="minorHAnsi" w:eastAsia="Times New Roman" w:hAnsiTheme="minorHAnsi" w:cstheme="minorHAnsi"/>
          <w:sz w:val="22"/>
          <w:szCs w:val="22"/>
          <w:lang w:eastAsia="sk-SK"/>
        </w:rPr>
        <w:t>vážny lístok</w:t>
      </w:r>
    </w:p>
    <w:p w:rsidR="000F7C8C" w:rsidRPr="004C4645" w:rsidRDefault="000F7C8C" w:rsidP="00C65A58">
      <w:pPr>
        <w:tabs>
          <w:tab w:val="num" w:pos="580"/>
        </w:tab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p>
    <w:p w:rsidR="000F7C8C" w:rsidRPr="00C92A01" w:rsidRDefault="000F7C8C" w:rsidP="00C65A58">
      <w:pPr>
        <w:pStyle w:val="Odsekzoznamu"/>
        <w:suppressAutoHyphens/>
        <w:ind w:left="567"/>
        <w:jc w:val="both"/>
        <w:rPr>
          <w:rFonts w:asciiTheme="minorHAnsi" w:eastAsia="Times New Roman" w:hAnsiTheme="minorHAnsi" w:cstheme="minorHAnsi"/>
          <w:sz w:val="22"/>
          <w:szCs w:val="22"/>
          <w:lang w:eastAsia="sk-SK"/>
        </w:rPr>
      </w:pPr>
      <w:r w:rsidRPr="00C92A01">
        <w:rPr>
          <w:rFonts w:asciiTheme="minorHAnsi" w:eastAsia="Times New Roman" w:hAnsiTheme="minorHAnsi" w:cstheme="minorHAnsi"/>
          <w:sz w:val="22"/>
          <w:szCs w:val="22"/>
          <w:lang w:eastAsia="sk-SK"/>
        </w:rPr>
        <w:t xml:space="preserve">V prípade, že faktúra (daňový doklad) bude obsahovať nesprávne alebo neúplné údaje, objednávateľ je  oprávnený vrátiť ju na opravu a prepracovanie. </w:t>
      </w:r>
      <w:r w:rsidR="00FA2F77">
        <w:rPr>
          <w:rFonts w:asciiTheme="minorHAnsi" w:eastAsia="Times New Roman" w:hAnsiTheme="minorHAnsi" w:cstheme="minorHAnsi"/>
          <w:sz w:val="22"/>
          <w:szCs w:val="22"/>
          <w:lang w:eastAsia="sk-SK"/>
        </w:rPr>
        <w:t>Dodávateľ</w:t>
      </w:r>
      <w:r w:rsidRPr="00C92A01">
        <w:rPr>
          <w:rFonts w:asciiTheme="minorHAnsi" w:eastAsia="Times New Roman" w:hAnsiTheme="minorHAnsi" w:cstheme="minorHAnsi"/>
          <w:sz w:val="22"/>
          <w:szCs w:val="22"/>
          <w:lang w:eastAsia="sk-SK"/>
        </w:rPr>
        <w:t xml:space="preserve"> je povinný faktúru (daňový doklad) podľa charakteru nedostatku opraviť, alebo vystaviť novú. Po dobu opravy t.j. prepracovania a doplnenia nesprávnej alebo neúplnej faktúry nie je Objednávateľ v omeškaní s jej úhradou. Lehota splatnosti opravenej resp. doplnenej faktúry začne plynúť odo dňa jej doručenia Objednávateľovi podľa ods. 5.5 tohto článku  Zmluvy.</w:t>
      </w:r>
    </w:p>
    <w:p w:rsidR="006F5438" w:rsidRDefault="006F5438"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VI.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r w:rsidRPr="004C4645">
        <w:rPr>
          <w:rFonts w:asciiTheme="minorHAnsi" w:eastAsia="Times New Roman" w:hAnsiTheme="minorHAnsi" w:cstheme="minorHAnsi"/>
          <w:b/>
          <w:bCs/>
          <w:sz w:val="22"/>
          <w:szCs w:val="22"/>
          <w:lang w:eastAsia="sk-SK"/>
        </w:rPr>
        <w:t>ČAS PLNENIA</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vanish/>
          <w:sz w:val="22"/>
          <w:szCs w:val="22"/>
          <w:lang w:eastAsia="sk-SK"/>
        </w:rPr>
      </w:pPr>
    </w:p>
    <w:p w:rsidR="000F7C8C" w:rsidRDefault="000F7C8C"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6.1</w:t>
      </w:r>
      <w:r w:rsidRPr="004C4645">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8850F5">
        <w:rPr>
          <w:rFonts w:asciiTheme="minorHAnsi" w:eastAsia="Times New Roman" w:hAnsiTheme="minorHAnsi" w:cstheme="minorHAnsi"/>
          <w:sz w:val="22"/>
          <w:szCs w:val="22"/>
          <w:lang w:eastAsia="sk-SK"/>
        </w:rPr>
        <w:t xml:space="preserve"> sa zaväzuje poskytnúť plnenie predmetu Zmluvy </w:t>
      </w:r>
      <w:r w:rsidR="00137BED" w:rsidRPr="00137BED">
        <w:rPr>
          <w:rFonts w:asciiTheme="minorHAnsi" w:eastAsia="Times New Roman" w:hAnsiTheme="minorHAnsi" w:cstheme="minorHAnsi"/>
          <w:sz w:val="22"/>
          <w:szCs w:val="22"/>
          <w:lang w:eastAsia="sk-SK"/>
        </w:rPr>
        <w:t>za</w:t>
      </w:r>
      <w:r w:rsidR="00137BED">
        <w:rPr>
          <w:rFonts w:asciiTheme="minorHAnsi" w:eastAsia="Times New Roman" w:hAnsiTheme="minorHAnsi" w:cstheme="minorHAnsi"/>
          <w:sz w:val="22"/>
          <w:szCs w:val="22"/>
          <w:lang w:eastAsia="sk-SK"/>
        </w:rPr>
        <w:t xml:space="preserve"> podmienok dojednaných v tejto Z</w:t>
      </w:r>
      <w:r w:rsidR="00137BED" w:rsidRPr="00137BED">
        <w:rPr>
          <w:rFonts w:asciiTheme="minorHAnsi" w:eastAsia="Times New Roman" w:hAnsiTheme="minorHAnsi" w:cstheme="minorHAnsi"/>
          <w:sz w:val="22"/>
          <w:szCs w:val="22"/>
          <w:lang w:eastAsia="sk-SK"/>
        </w:rPr>
        <w:t xml:space="preserve">mluve v termíne </w:t>
      </w:r>
      <w:r w:rsidR="00B05982" w:rsidRPr="00B05982">
        <w:rPr>
          <w:rFonts w:asciiTheme="minorHAnsi" w:eastAsia="Times New Roman" w:hAnsiTheme="minorHAnsi" w:cstheme="minorHAnsi"/>
          <w:sz w:val="22"/>
          <w:szCs w:val="22"/>
          <w:lang w:eastAsia="sk-SK"/>
        </w:rPr>
        <w:t xml:space="preserve">podľa </w:t>
      </w:r>
      <w:r w:rsidR="00B05982" w:rsidRPr="008B5997">
        <w:rPr>
          <w:rFonts w:asciiTheme="minorHAnsi" w:eastAsia="Times New Roman" w:hAnsiTheme="minorHAnsi" w:cstheme="minorHAnsi"/>
          <w:sz w:val="22"/>
          <w:szCs w:val="22"/>
          <w:lang w:eastAsia="sk-SK"/>
        </w:rPr>
        <w:t>Prílohy C.1</w:t>
      </w:r>
      <w:r w:rsidR="00B05982" w:rsidRPr="00B05982">
        <w:rPr>
          <w:rFonts w:asciiTheme="minorHAnsi" w:eastAsia="Times New Roman" w:hAnsiTheme="minorHAnsi" w:cstheme="minorHAnsi"/>
          <w:sz w:val="22"/>
          <w:szCs w:val="22"/>
          <w:lang w:eastAsia="sk-SK"/>
        </w:rPr>
        <w:t xml:space="preserve"> – Detailná špecifikácia</w:t>
      </w:r>
      <w:r w:rsidR="00137BED" w:rsidRPr="00137BED">
        <w:rPr>
          <w:rFonts w:asciiTheme="minorHAnsi" w:eastAsia="Times New Roman" w:hAnsiTheme="minorHAnsi" w:cstheme="minorHAnsi"/>
          <w:sz w:val="22"/>
          <w:szCs w:val="22"/>
          <w:lang w:eastAsia="sk-SK"/>
        </w:rPr>
        <w:t xml:space="preserve">. Tento termín je možné predĺžiť len na základe vzájomnej dohody zmluvných strán alebo z dôvodu prípadných zlých poveternostných podmienok, kedy sa termín predlžuje o dobu, počas ktorej </w:t>
      </w:r>
      <w:r w:rsidR="00FA2F77">
        <w:rPr>
          <w:rFonts w:asciiTheme="minorHAnsi" w:eastAsia="Times New Roman" w:hAnsiTheme="minorHAnsi" w:cstheme="minorHAnsi"/>
          <w:sz w:val="22"/>
          <w:szCs w:val="22"/>
          <w:lang w:eastAsia="sk-SK"/>
        </w:rPr>
        <w:t>Dodávateľ</w:t>
      </w:r>
      <w:r w:rsidR="00137BED" w:rsidRPr="00137BED">
        <w:rPr>
          <w:rFonts w:asciiTheme="minorHAnsi" w:eastAsia="Times New Roman" w:hAnsiTheme="minorHAnsi" w:cstheme="minorHAnsi"/>
          <w:sz w:val="22"/>
          <w:szCs w:val="22"/>
          <w:lang w:eastAsia="sk-SK"/>
        </w:rPr>
        <w:t xml:space="preserve"> nemohol začať alebo pokračovať</w:t>
      </w:r>
      <w:r w:rsidR="00137BED">
        <w:rPr>
          <w:rFonts w:asciiTheme="minorHAnsi" w:eastAsia="Times New Roman" w:hAnsiTheme="minorHAnsi" w:cstheme="minorHAnsi"/>
          <w:sz w:val="22"/>
          <w:szCs w:val="22"/>
          <w:lang w:eastAsia="sk-SK"/>
        </w:rPr>
        <w:t xml:space="preserve"> v plnení predmetu Zmluvy</w:t>
      </w:r>
      <w:r w:rsidR="00137BED" w:rsidRPr="00137BED">
        <w:rPr>
          <w:rFonts w:asciiTheme="minorHAnsi" w:eastAsia="Times New Roman" w:hAnsiTheme="minorHAnsi" w:cstheme="minorHAnsi"/>
          <w:sz w:val="22"/>
          <w:szCs w:val="22"/>
          <w:lang w:eastAsia="sk-SK"/>
        </w:rPr>
        <w:t>. Za zlé poveternostné podmienky sa považujú dni, počas ktorých prší alebo sneží, alebo ak denná teplota klesne pod bod mrazu.</w:t>
      </w:r>
    </w:p>
    <w:p w:rsidR="00137BED" w:rsidRPr="008850F5" w:rsidRDefault="00137BED"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0F7C8C" w:rsidRDefault="000F7C8C" w:rsidP="00C65A58">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sidRPr="008850F5">
        <w:rPr>
          <w:rFonts w:asciiTheme="minorHAnsi" w:eastAsia="Times New Roman" w:hAnsiTheme="minorHAnsi" w:cstheme="minorHAnsi"/>
          <w:sz w:val="22"/>
          <w:szCs w:val="22"/>
          <w:lang w:eastAsia="sk-SK"/>
        </w:rPr>
        <w:t>6.2</w:t>
      </w:r>
      <w:r w:rsidRPr="008850F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 xml:space="preserve">V prípade, že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mešká s poskytnutím plnení podľa tejto Zmluvy z dôvodov nie na strane Objednávateľa, resp. nie z dôvodov vyššej moci, má Objednávateľ právo žiadať </w:t>
      </w:r>
      <w:r w:rsidRPr="004C4645">
        <w:rPr>
          <w:rFonts w:asciiTheme="minorHAnsi" w:eastAsia="Times New Roman" w:hAnsiTheme="minorHAnsi" w:cstheme="minorHAnsi"/>
          <w:sz w:val="22"/>
          <w:szCs w:val="22"/>
          <w:lang w:eastAsia="sk-SK"/>
        </w:rPr>
        <w:lastRenderedPageBreak/>
        <w:t xml:space="preserve">náhradu škody, pričom Zmluva zostáva v platnosti. Objednávateľ určí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ovi primeraný dodatočný čas plnenia Zmluvy a vyhlási, že po prípadnom bezvýslednom uplynutí tejto lehoty uplat</w:t>
      </w:r>
      <w:r w:rsidR="00C92A01">
        <w:rPr>
          <w:rFonts w:asciiTheme="minorHAnsi" w:eastAsia="Times New Roman" w:hAnsiTheme="minorHAnsi" w:cstheme="minorHAnsi"/>
          <w:sz w:val="22"/>
          <w:szCs w:val="22"/>
          <w:lang w:eastAsia="sk-SK"/>
        </w:rPr>
        <w:t>ní sankcie a odstúpi od Zmluvy.</w:t>
      </w:r>
    </w:p>
    <w:p w:rsidR="00137BED" w:rsidRDefault="00137BED" w:rsidP="00C65A58">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137BED" w:rsidRDefault="00137BED"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6.3</w:t>
      </w:r>
      <w:r w:rsidRPr="00137BED">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137BED">
        <w:rPr>
          <w:rFonts w:asciiTheme="minorHAnsi" w:eastAsia="Times New Roman" w:hAnsiTheme="minorHAnsi" w:cstheme="minorHAnsi"/>
          <w:sz w:val="22"/>
          <w:szCs w:val="22"/>
          <w:lang w:eastAsia="sk-SK"/>
        </w:rPr>
        <w:t xml:space="preserve"> je povinný na žiadosť objednávateľa informovať ho o stave vykonaných prác.</w:t>
      </w:r>
    </w:p>
    <w:p w:rsidR="00FD0CC6" w:rsidRDefault="00FD0CC6"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p>
    <w:p w:rsidR="00FD0CC6" w:rsidRPr="00C92A01" w:rsidRDefault="00FD0CC6" w:rsidP="00137BED">
      <w:pPr>
        <w:suppressAutoHyphens/>
        <w:overflowPunct w:val="0"/>
        <w:autoSpaceDE w:val="0"/>
        <w:spacing w:before="0" w:beforeAutospacing="0" w:after="0" w:afterAutospacing="0" w:line="240" w:lineRule="auto"/>
        <w:ind w:left="567" w:hanging="567"/>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6</w:t>
      </w:r>
      <w:r w:rsidR="00DA1134">
        <w:rPr>
          <w:rFonts w:asciiTheme="minorHAnsi" w:eastAsia="Times New Roman" w:hAnsiTheme="minorHAnsi" w:cstheme="minorHAnsi"/>
          <w:sz w:val="22"/>
          <w:szCs w:val="22"/>
          <w:lang w:eastAsia="sk-SK"/>
        </w:rPr>
        <w:t>.4</w:t>
      </w:r>
      <w:r w:rsidR="00DA1134">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00DA1134" w:rsidRPr="00DA1134">
        <w:rPr>
          <w:rFonts w:asciiTheme="minorHAnsi" w:eastAsia="Times New Roman" w:hAnsiTheme="minorHAnsi" w:cstheme="minorHAnsi"/>
          <w:sz w:val="22"/>
          <w:szCs w:val="22"/>
          <w:lang w:eastAsia="sk-SK"/>
        </w:rPr>
        <w:t xml:space="preserve"> vyzve objednávateľa na prevzatie </w:t>
      </w:r>
      <w:r w:rsidR="00DA1134">
        <w:rPr>
          <w:rFonts w:asciiTheme="minorHAnsi" w:eastAsia="Times New Roman" w:hAnsiTheme="minorHAnsi" w:cstheme="minorHAnsi"/>
          <w:sz w:val="22"/>
          <w:szCs w:val="22"/>
          <w:lang w:eastAsia="sk-SK"/>
        </w:rPr>
        <w:t>miesta realizácie predmetu plnenia</w:t>
      </w:r>
      <w:r w:rsidR="00DA1134" w:rsidRPr="00DA1134">
        <w:rPr>
          <w:rFonts w:asciiTheme="minorHAnsi" w:eastAsia="Times New Roman" w:hAnsiTheme="minorHAnsi" w:cstheme="minorHAnsi"/>
          <w:sz w:val="22"/>
          <w:szCs w:val="22"/>
          <w:lang w:eastAsia="sk-SK"/>
        </w:rPr>
        <w:t xml:space="preserve"> 3 dni pred dňom </w:t>
      </w:r>
      <w:r w:rsidR="00DA1134">
        <w:rPr>
          <w:rFonts w:asciiTheme="minorHAnsi" w:eastAsia="Times New Roman" w:hAnsiTheme="minorHAnsi" w:cstheme="minorHAnsi"/>
          <w:sz w:val="22"/>
          <w:szCs w:val="22"/>
          <w:lang w:eastAsia="sk-SK"/>
        </w:rPr>
        <w:t>ukončenia predmetu plnenia</w:t>
      </w:r>
      <w:r w:rsidR="00DA1134" w:rsidRPr="00DA1134">
        <w:rPr>
          <w:rFonts w:asciiTheme="minorHAnsi" w:eastAsia="Times New Roman" w:hAnsiTheme="minorHAnsi" w:cstheme="minorHAnsi"/>
          <w:sz w:val="22"/>
          <w:szCs w:val="22"/>
          <w:lang w:eastAsia="sk-SK"/>
        </w:rPr>
        <w:t xml:space="preserve">. O odovzdaní a prevzatí </w:t>
      </w:r>
      <w:r w:rsidR="00DA1134">
        <w:rPr>
          <w:rFonts w:asciiTheme="minorHAnsi" w:eastAsia="Times New Roman" w:hAnsiTheme="minorHAnsi" w:cstheme="minorHAnsi"/>
          <w:sz w:val="22"/>
          <w:szCs w:val="22"/>
          <w:lang w:eastAsia="sk-SK"/>
        </w:rPr>
        <w:t>miesta realizácie</w:t>
      </w:r>
      <w:r w:rsidR="00DA1134" w:rsidRPr="00DA1134">
        <w:rPr>
          <w:rFonts w:asciiTheme="minorHAnsi" w:eastAsia="Times New Roman" w:hAnsiTheme="minorHAnsi" w:cstheme="minorHAnsi"/>
          <w:sz w:val="22"/>
          <w:szCs w:val="22"/>
          <w:lang w:eastAsia="sk-SK"/>
        </w:rPr>
        <w:t xml:space="preserve"> spíšu zmluvné strany zápisnicu.</w:t>
      </w:r>
    </w:p>
    <w:p w:rsidR="000F7C8C"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
          <w:bCs/>
          <w:sz w:val="22"/>
          <w:szCs w:val="22"/>
          <w:lang w:eastAsia="sk-SK"/>
        </w:rPr>
      </w:pP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VII.</w:t>
      </w: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 xml:space="preserve">MIESTO PLNENIA PREDMETU ZMLUVY </w:t>
      </w:r>
    </w:p>
    <w:p w:rsidR="000F7C8C" w:rsidRPr="004C4645" w:rsidRDefault="000F7C8C" w:rsidP="00C65A58">
      <w:pPr>
        <w:spacing w:before="0" w:beforeAutospacing="0" w:after="0" w:afterAutospacing="0" w:line="240" w:lineRule="auto"/>
        <w:ind w:left="426" w:hanging="426"/>
        <w:jc w:val="both"/>
        <w:rPr>
          <w:rFonts w:asciiTheme="minorHAnsi" w:eastAsia="Times New Roman" w:hAnsiTheme="minorHAnsi" w:cstheme="minorHAnsi"/>
          <w:b/>
          <w:sz w:val="22"/>
          <w:szCs w:val="22"/>
          <w:lang w:eastAsia="sk-SK"/>
        </w:rPr>
      </w:pPr>
    </w:p>
    <w:p w:rsidR="000F7C8C" w:rsidRPr="008731DE" w:rsidRDefault="000F7C8C" w:rsidP="008731DE">
      <w:pPr>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7.1</w:t>
      </w:r>
      <w:r w:rsidRPr="004C4645">
        <w:rPr>
          <w:rFonts w:asciiTheme="minorHAnsi" w:eastAsia="Times New Roman" w:hAnsiTheme="minorHAnsi" w:cstheme="minorHAnsi"/>
          <w:sz w:val="22"/>
          <w:szCs w:val="22"/>
          <w:lang w:eastAsia="sk-SK"/>
        </w:rPr>
        <w:tab/>
        <w:t>Miesto</w:t>
      </w:r>
      <w:r w:rsidR="00DA1134">
        <w:rPr>
          <w:rFonts w:asciiTheme="minorHAnsi" w:eastAsia="Times New Roman" w:hAnsiTheme="minorHAnsi" w:cstheme="minorHAnsi"/>
          <w:sz w:val="22"/>
          <w:szCs w:val="22"/>
          <w:lang w:eastAsia="sk-SK"/>
        </w:rPr>
        <w:t xml:space="preserve"> realizácie</w:t>
      </w:r>
      <w:r w:rsidR="008B5997">
        <w:rPr>
          <w:rFonts w:asciiTheme="minorHAnsi" w:eastAsia="Times New Roman" w:hAnsiTheme="minorHAnsi" w:cstheme="minorHAnsi"/>
          <w:sz w:val="22"/>
          <w:szCs w:val="22"/>
          <w:lang w:eastAsia="sk-SK"/>
        </w:rPr>
        <w:t xml:space="preserve"> </w:t>
      </w:r>
      <w:r w:rsidR="00925F67">
        <w:rPr>
          <w:rFonts w:asciiTheme="minorHAnsi" w:eastAsia="Times New Roman" w:hAnsiTheme="minorHAnsi" w:cstheme="minorHAnsi"/>
          <w:sz w:val="22"/>
          <w:szCs w:val="22"/>
          <w:lang w:eastAsia="sk-SK"/>
        </w:rPr>
        <w:t xml:space="preserve">predmetu </w:t>
      </w:r>
      <w:r w:rsidR="00DA1134" w:rsidRPr="004C4645">
        <w:rPr>
          <w:rFonts w:asciiTheme="minorHAnsi" w:eastAsia="Times New Roman" w:hAnsiTheme="minorHAnsi" w:cstheme="minorHAnsi"/>
          <w:sz w:val="22"/>
          <w:szCs w:val="22"/>
          <w:lang w:eastAsia="sk-SK"/>
        </w:rPr>
        <w:t>plnenia</w:t>
      </w:r>
      <w:r w:rsidR="008B5997">
        <w:rPr>
          <w:rFonts w:asciiTheme="minorHAnsi" w:eastAsia="Times New Roman" w:hAnsiTheme="minorHAnsi" w:cstheme="minorHAnsi"/>
          <w:sz w:val="22"/>
          <w:szCs w:val="22"/>
          <w:lang w:eastAsia="sk-SK"/>
        </w:rPr>
        <w:t xml:space="preserve"> </w:t>
      </w:r>
      <w:r w:rsidR="00925F67">
        <w:rPr>
          <w:rFonts w:asciiTheme="minorHAnsi" w:eastAsia="Times New Roman" w:hAnsiTheme="minorHAnsi" w:cstheme="minorHAnsi"/>
          <w:sz w:val="22"/>
          <w:szCs w:val="22"/>
          <w:lang w:eastAsia="sk-SK"/>
        </w:rPr>
        <w:t xml:space="preserve">Zmluvy: viď </w:t>
      </w:r>
      <w:r w:rsidR="00DA1134" w:rsidRPr="00DA1134">
        <w:rPr>
          <w:rFonts w:asciiTheme="minorHAnsi" w:eastAsia="Times New Roman" w:hAnsiTheme="minorHAnsi" w:cstheme="minorHAnsi"/>
          <w:sz w:val="22"/>
          <w:szCs w:val="22"/>
          <w:lang w:eastAsia="sk-SK"/>
        </w:rPr>
        <w:t>Príloha č. 1 - Detailná špecifikácia</w:t>
      </w:r>
      <w:r w:rsidRPr="004C4645">
        <w:rPr>
          <w:rFonts w:asciiTheme="minorHAnsi" w:eastAsia="Times New Roman" w:hAnsiTheme="minorHAnsi" w:cstheme="minorHAnsi"/>
          <w:sz w:val="22"/>
          <w:szCs w:val="22"/>
          <w:lang w:eastAsia="sk-SK"/>
        </w:rPr>
        <w:t>.</w:t>
      </w:r>
    </w:p>
    <w:p w:rsidR="00925F67" w:rsidRDefault="00925F67"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
          <w:bCs/>
          <w:sz w:val="22"/>
          <w:szCs w:val="22"/>
          <w:lang w:eastAsia="sk-SK"/>
        </w:rPr>
      </w:pP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VIII.</w:t>
      </w:r>
    </w:p>
    <w:p w:rsidR="000F7C8C" w:rsidRPr="004C4645" w:rsidRDefault="000F7C8C" w:rsidP="00C65A58">
      <w:pPr>
        <w:tabs>
          <w:tab w:val="left" w:pos="0"/>
        </w:tabs>
        <w:spacing w:before="0" w:beforeAutospacing="0" w:after="0" w:afterAutospacing="0" w:line="240" w:lineRule="auto"/>
        <w:ind w:left="540" w:hanging="54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PRÁVA A POVINNOSTI ZMLUVNÝCH STRÁN, ZMLUVNÉ POKUTY</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numPr>
          <w:ilvl w:val="1"/>
          <w:numId w:val="10"/>
        </w:numPr>
        <w:tabs>
          <w:tab w:val="clear" w:pos="360"/>
        </w:tabs>
        <w:overflowPunct w:val="0"/>
        <w:autoSpaceDE w:val="0"/>
        <w:autoSpaceDN w:val="0"/>
        <w:adjustRightInd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Práva a povinnosti Objednávateľa</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Objednávateľ je oprávnený kontrolovať plnenie predmetu Zmluvy v každom stupni jeho </w:t>
      </w:r>
      <w:r w:rsidR="00437A38">
        <w:rPr>
          <w:rFonts w:asciiTheme="minorHAnsi" w:eastAsia="Times New Roman" w:hAnsiTheme="minorHAnsi" w:cstheme="minorHAnsi"/>
          <w:sz w:val="22"/>
          <w:szCs w:val="22"/>
          <w:lang w:eastAsia="sk-SK"/>
        </w:rPr>
        <w:t>plnenia</w:t>
      </w:r>
      <w:r w:rsidRPr="004C4645">
        <w:rPr>
          <w:rFonts w:asciiTheme="minorHAnsi" w:eastAsia="Times New Roman" w:hAnsiTheme="minorHAnsi" w:cstheme="minorHAnsi"/>
          <w:sz w:val="22"/>
          <w:szCs w:val="22"/>
          <w:lang w:eastAsia="sk-SK"/>
        </w:rPr>
        <w:t xml:space="preserve">. Ak pri kontrole zistí, že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porušuje svoje povinnosti, má právo žiadať, aby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odstránil vzniknuté </w:t>
      </w:r>
      <w:r w:rsidR="00DA1134">
        <w:rPr>
          <w:rFonts w:asciiTheme="minorHAnsi" w:eastAsia="Times New Roman" w:hAnsiTheme="minorHAnsi" w:cstheme="minorHAnsi"/>
          <w:sz w:val="22"/>
          <w:szCs w:val="22"/>
          <w:lang w:eastAsia="sk-SK"/>
        </w:rPr>
        <w:t>nedostatky</w:t>
      </w:r>
      <w:r w:rsidRPr="004C4645">
        <w:rPr>
          <w:rFonts w:asciiTheme="minorHAnsi" w:eastAsia="Times New Roman" w:hAnsiTheme="minorHAnsi" w:cstheme="minorHAnsi"/>
          <w:sz w:val="22"/>
          <w:szCs w:val="22"/>
          <w:lang w:eastAsia="sk-SK"/>
        </w:rPr>
        <w:t xml:space="preserve"> realizáciou predmetu Zmluvy a ďalej ho </w:t>
      </w:r>
      <w:r w:rsidR="00DA1134">
        <w:rPr>
          <w:rFonts w:asciiTheme="minorHAnsi" w:eastAsia="Times New Roman" w:hAnsiTheme="minorHAnsi" w:cstheme="minorHAnsi"/>
          <w:sz w:val="22"/>
          <w:szCs w:val="22"/>
          <w:lang w:eastAsia="sk-SK"/>
        </w:rPr>
        <w:t>realizoval</w:t>
      </w:r>
      <w:r w:rsidRPr="004C4645">
        <w:rPr>
          <w:rFonts w:asciiTheme="minorHAnsi" w:eastAsia="Times New Roman" w:hAnsiTheme="minorHAnsi" w:cstheme="minorHAnsi"/>
          <w:sz w:val="22"/>
          <w:szCs w:val="22"/>
          <w:lang w:eastAsia="sk-SK"/>
        </w:rPr>
        <w:t xml:space="preserve"> riadne. V prípade, že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v primeranej, písomne Zmluvnými stranami odsúhlasenej dobe, nesplní svoju povinnosť, má Objednávateľ právo odstúpiť od Zmluvy.</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Každá zmluvná strana je povinná bezodkladne informovať druhu zmluvnú stranu o okolnostiach, resp. prekážkach, ktoré jej môžu brániť  riadne plniť predmet Zmluvy.</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Každá zmluvná strana je tiež povinná informovať druhú zmluvnú stranu s dostatočným predstihom o technických a iných problémoch, ktoré bránia realizovať predmet Zmluvy v plánovanom termíne.</w:t>
      </w:r>
    </w:p>
    <w:p w:rsidR="000F7C8C" w:rsidRPr="004C4645" w:rsidRDefault="000F7C8C" w:rsidP="00C65A58">
      <w:pPr>
        <w:numPr>
          <w:ilvl w:val="0"/>
          <w:numId w:val="11"/>
        </w:numPr>
        <w:tabs>
          <w:tab w:val="clear" w:pos="2615"/>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Objednávateľ je povinný uhradiť cenu dohodnutú v </w:t>
      </w:r>
      <w:proofErr w:type="spellStart"/>
      <w:r w:rsidRPr="004C4645">
        <w:rPr>
          <w:rFonts w:asciiTheme="minorHAnsi" w:eastAsia="Times New Roman" w:hAnsiTheme="minorHAnsi" w:cstheme="minorHAnsi"/>
          <w:sz w:val="22"/>
          <w:szCs w:val="22"/>
          <w:lang w:eastAsia="sk-SK"/>
        </w:rPr>
        <w:t>čl.V</w:t>
      </w:r>
      <w:proofErr w:type="spellEnd"/>
      <w:r w:rsidRPr="004C4645">
        <w:rPr>
          <w:rFonts w:asciiTheme="minorHAnsi" w:eastAsia="Times New Roman" w:hAnsiTheme="minorHAnsi" w:cstheme="minorHAnsi"/>
          <w:sz w:val="22"/>
          <w:szCs w:val="22"/>
          <w:lang w:eastAsia="sk-SK"/>
        </w:rPr>
        <w:t>., bod 5.1.</w:t>
      </w:r>
    </w:p>
    <w:p w:rsidR="000F7C8C" w:rsidRPr="004C4645" w:rsidRDefault="000F7C8C" w:rsidP="00C65A58">
      <w:pPr>
        <w:tabs>
          <w:tab w:val="left" w:pos="720"/>
          <w:tab w:val="left" w:pos="2029"/>
        </w:tabs>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b/>
          <w:sz w:val="22"/>
          <w:szCs w:val="22"/>
          <w:lang w:eastAsia="sk-SK"/>
        </w:rPr>
      </w:pPr>
    </w:p>
    <w:p w:rsidR="000F7C8C" w:rsidRPr="004C4645" w:rsidRDefault="000F7C8C" w:rsidP="00C65A58">
      <w:pPr>
        <w:numPr>
          <w:ilvl w:val="1"/>
          <w:numId w:val="10"/>
        </w:numPr>
        <w:tabs>
          <w:tab w:val="clear" w:pos="360"/>
        </w:tabs>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Práva a povinnosti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w:t>
      </w:r>
    </w:p>
    <w:p w:rsidR="000F7C8C" w:rsidRPr="004C4645" w:rsidRDefault="00FA2F77"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je povinný na vlastné náklady zabezpečiť činnosť potrebnú na zabezpečenie predmetu Zmluvy.</w:t>
      </w:r>
    </w:p>
    <w:p w:rsidR="000F7C8C" w:rsidRPr="00917D27" w:rsidRDefault="00FA2F77" w:rsidP="00917D27">
      <w:pPr>
        <w:pStyle w:val="Odsekzoznamu"/>
        <w:numPr>
          <w:ilvl w:val="0"/>
          <w:numId w:val="12"/>
        </w:numPr>
        <w:tabs>
          <w:tab w:val="clear" w:pos="644"/>
          <w:tab w:val="num" w:pos="993"/>
        </w:tabs>
        <w:ind w:left="993" w:hanging="426"/>
        <w:jc w:val="both"/>
        <w:rPr>
          <w:rFonts w:asciiTheme="minorHAnsi"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917D27">
        <w:rPr>
          <w:rFonts w:asciiTheme="minorHAnsi" w:hAnsiTheme="minorHAnsi" w:cstheme="minorHAnsi"/>
          <w:sz w:val="22"/>
          <w:szCs w:val="22"/>
          <w:lang w:eastAsia="sk-SK"/>
        </w:rPr>
        <w:t xml:space="preserve"> je povinný </w:t>
      </w:r>
      <w:r w:rsidR="00422A63" w:rsidRPr="00917D27">
        <w:rPr>
          <w:rFonts w:asciiTheme="minorHAnsi" w:hAnsiTheme="minorHAnsi" w:cstheme="minorHAnsi"/>
          <w:sz w:val="22"/>
          <w:szCs w:val="22"/>
          <w:lang w:eastAsia="sk-SK"/>
        </w:rPr>
        <w:t xml:space="preserve">mať </w:t>
      </w:r>
      <w:r w:rsidR="00E801F1" w:rsidRPr="00917D27">
        <w:rPr>
          <w:rFonts w:asciiTheme="minorHAnsi" w:hAnsiTheme="minorHAnsi" w:cstheme="minorHAnsi"/>
          <w:sz w:val="22"/>
          <w:szCs w:val="22"/>
          <w:lang w:eastAsia="sk-SK"/>
        </w:rPr>
        <w:t xml:space="preserve">uzatvorenú </w:t>
      </w:r>
      <w:r w:rsidR="00422A63" w:rsidRPr="00917D27">
        <w:rPr>
          <w:rFonts w:asciiTheme="minorHAnsi" w:hAnsiTheme="minorHAnsi" w:cstheme="minorHAnsi"/>
          <w:sz w:val="22"/>
          <w:szCs w:val="22"/>
          <w:lang w:eastAsia="sk-SK"/>
        </w:rPr>
        <w:t>Zmluvu o umiestnení odpadu na skládku</w:t>
      </w:r>
      <w:r w:rsidR="00E801F1" w:rsidRPr="00917D27">
        <w:rPr>
          <w:rFonts w:asciiTheme="minorHAnsi" w:hAnsiTheme="minorHAnsi" w:cstheme="minorHAnsi"/>
          <w:sz w:val="22"/>
          <w:szCs w:val="22"/>
          <w:lang w:eastAsia="sk-SK"/>
        </w:rPr>
        <w:t xml:space="preserve"> platnú a účinnú počas plnenia predmetu Zmluvy.</w:t>
      </w:r>
    </w:p>
    <w:p w:rsidR="000F7C8C" w:rsidRPr="004C4645" w:rsidRDefault="00FA2F77"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je oprávnený zmeniť subdodávateľa len s predchádzajúcim písomným súhlasom Objednávateľa. Žiadosť o zmenu subdodávateľa písomne predkladá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Objednávateľovi minimálne </w:t>
      </w:r>
      <w:r w:rsidR="00011E48">
        <w:rPr>
          <w:rFonts w:asciiTheme="minorHAnsi" w:eastAsia="Times New Roman" w:hAnsiTheme="minorHAnsi" w:cstheme="minorHAnsi"/>
          <w:sz w:val="22"/>
          <w:szCs w:val="22"/>
          <w:lang w:eastAsia="sk-SK"/>
        </w:rPr>
        <w:t>3</w:t>
      </w:r>
      <w:r w:rsidR="000F7C8C" w:rsidRPr="004C4645">
        <w:rPr>
          <w:rFonts w:asciiTheme="minorHAnsi" w:eastAsia="Times New Roman" w:hAnsiTheme="minorHAnsi" w:cstheme="minorHAnsi"/>
          <w:sz w:val="22"/>
          <w:szCs w:val="22"/>
          <w:lang w:eastAsia="sk-SK"/>
        </w:rPr>
        <w:t xml:space="preserve"> pracovných dní pred plánovaným dátumom zmeny subdodávateľa.</w:t>
      </w:r>
    </w:p>
    <w:p w:rsidR="000F7C8C" w:rsidRDefault="00FA2F77" w:rsidP="00C65A58">
      <w:pPr>
        <w:numPr>
          <w:ilvl w:val="0"/>
          <w:numId w:val="12"/>
        </w:numPr>
        <w:tabs>
          <w:tab w:val="clear" w:pos="644"/>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je v súlade s §41 ZVO povinný uvádzať aktuálne údaje o svojich subdodávateľoch, údaje o osobách oprávnených konať za subdodávateľov v rozsahu meno a priezvisko, adresa pobytu, dátum narodenia, údaje o predmete subdodávky a podiele subdodávateľa na celkovej realizácii Diela. Tieto informácie uvádza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v </w:t>
      </w:r>
      <w:r w:rsidR="000F7C8C" w:rsidRPr="009721A8">
        <w:rPr>
          <w:rFonts w:asciiTheme="minorHAnsi" w:eastAsia="Times New Roman" w:hAnsiTheme="minorHAnsi" w:cstheme="minorHAnsi"/>
          <w:bCs/>
          <w:sz w:val="22"/>
          <w:szCs w:val="22"/>
          <w:lang w:eastAsia="sk-SK"/>
        </w:rPr>
        <w:t>Prílohe č.</w:t>
      </w:r>
      <w:r w:rsidR="00011E48">
        <w:rPr>
          <w:rFonts w:asciiTheme="minorHAnsi" w:eastAsia="Times New Roman" w:hAnsiTheme="minorHAnsi" w:cstheme="minorHAnsi"/>
          <w:bCs/>
          <w:sz w:val="22"/>
          <w:szCs w:val="22"/>
          <w:lang w:eastAsia="sk-SK"/>
        </w:rPr>
        <w:t>5</w:t>
      </w:r>
      <w:r w:rsidR="000F7C8C" w:rsidRPr="004C4645">
        <w:rPr>
          <w:rFonts w:asciiTheme="minorHAnsi" w:eastAsia="Times New Roman" w:hAnsiTheme="minorHAnsi" w:cstheme="minorHAnsi"/>
          <w:bCs/>
          <w:sz w:val="22"/>
          <w:szCs w:val="22"/>
          <w:lang w:eastAsia="sk-SK"/>
        </w:rPr>
        <w:t xml:space="preserve"> tejto Zmluvy.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je povinný požadovať od subdodávateľov poskytovanie aktuálnych údajov podľa predchádzajúcej vety a je povinný bezodkladne poskytovať aktualizované údaje Objednávateľovi. Ak </w:t>
      </w: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bCs/>
          <w:sz w:val="22"/>
          <w:szCs w:val="22"/>
          <w:lang w:eastAsia="sk-SK"/>
        </w:rPr>
        <w:t xml:space="preserve"> hodlá zmeniť</w:t>
      </w:r>
      <w:r w:rsidR="000F7C8C" w:rsidRPr="004C4645">
        <w:rPr>
          <w:rFonts w:asciiTheme="minorHAnsi" w:eastAsia="Times New Roman" w:hAnsiTheme="minorHAnsi" w:cstheme="minorHAnsi"/>
          <w:sz w:val="22"/>
          <w:szCs w:val="22"/>
          <w:lang w:eastAsia="sk-SK"/>
        </w:rPr>
        <w:t xml:space="preserve"> subdodávateľa počas trvania Zmluvy, je povinný spolu so žiadosťou o zmenu subdodávateľa poskytnúť Objednávateľovi všetky údaje podľa tohto </w:t>
      </w:r>
      <w:proofErr w:type="spellStart"/>
      <w:r w:rsidR="000F7C8C" w:rsidRPr="004C4645">
        <w:rPr>
          <w:rFonts w:asciiTheme="minorHAnsi" w:eastAsia="Times New Roman" w:hAnsiTheme="minorHAnsi" w:cstheme="minorHAnsi"/>
          <w:sz w:val="22"/>
          <w:szCs w:val="22"/>
          <w:lang w:eastAsia="sk-SK"/>
        </w:rPr>
        <w:t>odstavca</w:t>
      </w:r>
      <w:proofErr w:type="spellEnd"/>
      <w:r w:rsidR="000F7C8C" w:rsidRPr="004C4645">
        <w:rPr>
          <w:rFonts w:asciiTheme="minorHAnsi" w:eastAsia="Times New Roman" w:hAnsiTheme="minorHAnsi" w:cstheme="minorHAnsi"/>
          <w:sz w:val="22"/>
          <w:szCs w:val="22"/>
          <w:lang w:eastAsia="sk-SK"/>
        </w:rPr>
        <w:t xml:space="preserve"> a doklady preukazujúce splnenie podmienok účasti týkajúce sa osobného postavenia nového subdodávateľa v takom rozsahu, v akom sa požadovali od pôvodného subdodávateľa s prihliadnutím na rozsah </w:t>
      </w:r>
      <w:r w:rsidR="000F7C8C" w:rsidRPr="004C4645">
        <w:rPr>
          <w:rFonts w:asciiTheme="minorHAnsi" w:eastAsia="Times New Roman" w:hAnsiTheme="minorHAnsi" w:cstheme="minorHAnsi"/>
          <w:sz w:val="22"/>
          <w:szCs w:val="22"/>
          <w:lang w:eastAsia="sk-SK"/>
        </w:rPr>
        <w:lastRenderedPageBreak/>
        <w:t xml:space="preserve">subdodávky. Navrhovaný subdodávateľ musí byť oprávnený dodávať tovar, poskytovať služby, resp. vykonávať stavebné práce v rozsahu predmetu subdodávky. </w:t>
      </w:r>
    </w:p>
    <w:p w:rsidR="000F7C8C" w:rsidRPr="004C4645" w:rsidRDefault="000F7C8C" w:rsidP="00C65A58">
      <w:pPr>
        <w:suppressAutoHyphens/>
        <w:overflowPunct w:val="0"/>
        <w:autoSpaceDE w:val="0"/>
        <w:spacing w:before="0" w:beforeAutospacing="0" w:after="0" w:afterAutospacing="0" w:line="240" w:lineRule="auto"/>
        <w:ind w:left="360"/>
        <w:jc w:val="both"/>
        <w:textAlignment w:val="baseline"/>
        <w:rPr>
          <w:rFonts w:asciiTheme="minorHAnsi" w:eastAsia="Times New Roman" w:hAnsiTheme="minorHAnsi" w:cstheme="minorHAnsi"/>
          <w:sz w:val="22"/>
          <w:szCs w:val="22"/>
          <w:lang w:eastAsia="sk-SK"/>
        </w:rPr>
      </w:pPr>
    </w:p>
    <w:p w:rsidR="000F7C8C" w:rsidRPr="004C4645" w:rsidRDefault="000F7C8C" w:rsidP="00C65A58">
      <w:pPr>
        <w:spacing w:before="0" w:beforeAutospacing="0" w:after="0" w:afterAutospacing="0" w:line="240" w:lineRule="auto"/>
        <w:ind w:left="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 prípade porušenia povinností</w:t>
      </w:r>
      <w:r w:rsidR="00E801F1">
        <w:rPr>
          <w:rFonts w:asciiTheme="minorHAnsi" w:eastAsia="Times New Roman" w:hAnsiTheme="minorHAnsi" w:cstheme="minorHAnsi"/>
          <w:sz w:val="22"/>
          <w:szCs w:val="22"/>
          <w:lang w:eastAsia="sk-SK"/>
        </w:rPr>
        <w:t xml:space="preserve"> uvedených v tomto bode </w:t>
      </w:r>
      <w:r w:rsidRPr="004C4645">
        <w:rPr>
          <w:rFonts w:asciiTheme="minorHAnsi" w:eastAsia="Times New Roman" w:hAnsiTheme="minorHAnsi" w:cstheme="minorHAnsi"/>
          <w:sz w:val="22"/>
          <w:szCs w:val="22"/>
          <w:lang w:eastAsia="sk-SK"/>
        </w:rPr>
        <w:t xml:space="preserve">sa </w:t>
      </w:r>
      <w:r w:rsidR="00E801F1">
        <w:rPr>
          <w:rFonts w:asciiTheme="minorHAnsi" w:eastAsia="Times New Roman" w:hAnsiTheme="minorHAnsi" w:cstheme="minorHAnsi"/>
          <w:sz w:val="22"/>
          <w:szCs w:val="22"/>
          <w:lang w:eastAsia="sk-SK"/>
        </w:rPr>
        <w:t>tieto</w:t>
      </w:r>
      <w:r w:rsidRPr="004C4645">
        <w:rPr>
          <w:rFonts w:asciiTheme="minorHAnsi" w:eastAsia="Times New Roman" w:hAnsiTheme="minorHAnsi" w:cstheme="minorHAnsi"/>
          <w:sz w:val="22"/>
          <w:szCs w:val="22"/>
          <w:lang w:eastAsia="sk-SK"/>
        </w:rPr>
        <w:t xml:space="preserve"> porušeni</w:t>
      </w:r>
      <w:r w:rsidR="00E801F1">
        <w:rPr>
          <w:rFonts w:asciiTheme="minorHAnsi" w:eastAsia="Times New Roman" w:hAnsiTheme="minorHAnsi" w:cstheme="minorHAnsi"/>
          <w:sz w:val="22"/>
          <w:szCs w:val="22"/>
          <w:lang w:eastAsia="sk-SK"/>
        </w:rPr>
        <w:t>a</w:t>
      </w:r>
      <w:r w:rsidRPr="004C4645">
        <w:rPr>
          <w:rFonts w:asciiTheme="minorHAnsi" w:eastAsia="Times New Roman" w:hAnsiTheme="minorHAnsi" w:cstheme="minorHAnsi"/>
          <w:sz w:val="22"/>
          <w:szCs w:val="22"/>
          <w:lang w:eastAsia="sk-SK"/>
        </w:rPr>
        <w:t xml:space="preserve"> považuj</w:t>
      </w:r>
      <w:r w:rsidR="00E801F1">
        <w:rPr>
          <w:rFonts w:asciiTheme="minorHAnsi" w:eastAsia="Times New Roman" w:hAnsiTheme="minorHAnsi" w:cstheme="minorHAnsi"/>
          <w:sz w:val="22"/>
          <w:szCs w:val="22"/>
          <w:lang w:eastAsia="sk-SK"/>
        </w:rPr>
        <w:t>ú</w:t>
      </w:r>
      <w:r w:rsidRPr="004C4645">
        <w:rPr>
          <w:rFonts w:asciiTheme="minorHAnsi" w:eastAsia="Times New Roman" w:hAnsiTheme="minorHAnsi" w:cstheme="minorHAnsi"/>
          <w:sz w:val="22"/>
          <w:szCs w:val="22"/>
          <w:lang w:eastAsia="sk-SK"/>
        </w:rPr>
        <w:t xml:space="preserve"> za podstatné porušenie Zmluvy a Objednávateľ má právo:</w:t>
      </w:r>
    </w:p>
    <w:p w:rsidR="000F7C8C" w:rsidRPr="004C4645" w:rsidRDefault="000F7C8C" w:rsidP="00C65A58">
      <w:pPr>
        <w:numPr>
          <w:ilvl w:val="0"/>
          <w:numId w:val="22"/>
        </w:numPr>
        <w:spacing w:before="0" w:beforeAutospacing="0" w:after="0" w:afterAutospacing="0" w:line="240" w:lineRule="auto"/>
        <w:ind w:left="993" w:hanging="426"/>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odstúpiť od zmluvy </w:t>
      </w:r>
    </w:p>
    <w:p w:rsidR="000F7C8C" w:rsidRPr="004C4645" w:rsidRDefault="000F7C8C" w:rsidP="00C65A58">
      <w:pPr>
        <w:numPr>
          <w:ilvl w:val="0"/>
          <w:numId w:val="22"/>
        </w:numPr>
        <w:spacing w:before="0" w:beforeAutospacing="0" w:after="0" w:afterAutospacing="0" w:line="240" w:lineRule="auto"/>
        <w:ind w:left="993" w:hanging="426"/>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má nárok na zmluvnú pokutu vo výške 1% z hodnoty </w:t>
      </w:r>
      <w:r w:rsidR="00011E48">
        <w:rPr>
          <w:rFonts w:asciiTheme="minorHAnsi" w:eastAsia="Times New Roman" w:hAnsiTheme="minorHAnsi" w:cstheme="minorHAnsi"/>
          <w:sz w:val="22"/>
          <w:szCs w:val="22"/>
          <w:lang w:eastAsia="sk-SK"/>
        </w:rPr>
        <w:t>plnenia</w:t>
      </w:r>
      <w:r w:rsidRPr="004C4645">
        <w:rPr>
          <w:rFonts w:asciiTheme="minorHAnsi" w:eastAsia="Times New Roman" w:hAnsiTheme="minorHAnsi" w:cstheme="minorHAnsi"/>
          <w:sz w:val="22"/>
          <w:szCs w:val="22"/>
          <w:lang w:eastAsia="sk-SK"/>
        </w:rPr>
        <w:t xml:space="preserve"> za každé porušenie povinností uvedených v tomto bode (a to aj opakovane).</w:t>
      </w:r>
    </w:p>
    <w:p w:rsidR="000F7C8C" w:rsidRPr="004C4645" w:rsidRDefault="000F7C8C" w:rsidP="00C65A58">
      <w:pPr>
        <w:tabs>
          <w:tab w:val="left" w:pos="284"/>
        </w:tabs>
        <w:spacing w:before="0" w:beforeAutospacing="0" w:after="0" w:afterAutospacing="0" w:line="240" w:lineRule="auto"/>
        <w:ind w:left="794" w:hanging="794"/>
        <w:rPr>
          <w:rFonts w:asciiTheme="minorHAnsi" w:eastAsia="Times New Roman" w:hAnsiTheme="minorHAnsi" w:cstheme="minorHAnsi"/>
          <w:sz w:val="22"/>
          <w:szCs w:val="22"/>
          <w:lang w:eastAsia="sk-SK"/>
        </w:rPr>
      </w:pPr>
    </w:p>
    <w:p w:rsidR="000F7C8C" w:rsidRPr="004C4645"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 xml:space="preserve">Ak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rPr>
        <w:t xml:space="preserve"> nesplní termíny podľa bodu 6.1 tejto zmluvy, je povinný zaplatiť Objednávateľovi zmluvnú pokutu vo výške 0,05 % z hodnoty diela za každý deň omeškania.</w:t>
      </w:r>
    </w:p>
    <w:p w:rsidR="000F7C8C" w:rsidRPr="004C4645" w:rsidRDefault="000F7C8C" w:rsidP="00C65A58">
      <w:pPr>
        <w:tabs>
          <w:tab w:val="left" w:pos="284"/>
        </w:tabs>
        <w:spacing w:before="0" w:beforeAutospacing="0" w:after="0" w:afterAutospacing="0" w:line="240" w:lineRule="auto"/>
        <w:ind w:left="360"/>
        <w:jc w:val="both"/>
        <w:rPr>
          <w:rFonts w:asciiTheme="minorHAnsi" w:eastAsia="Times New Roman" w:hAnsiTheme="minorHAnsi" w:cstheme="minorHAnsi"/>
          <w:sz w:val="22"/>
          <w:szCs w:val="22"/>
        </w:rPr>
      </w:pPr>
    </w:p>
    <w:p w:rsidR="000F7C8C" w:rsidRPr="004C4645"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 xml:space="preserve">Ak Objednávateľ </w:t>
      </w:r>
      <w:r w:rsidR="00B7073A">
        <w:rPr>
          <w:rFonts w:asciiTheme="minorHAnsi" w:eastAsia="Times New Roman" w:hAnsiTheme="minorHAnsi" w:cstheme="minorHAnsi"/>
          <w:sz w:val="22"/>
          <w:szCs w:val="22"/>
        </w:rPr>
        <w:t xml:space="preserve">neuhradí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rPr>
        <w:t xml:space="preserve">ovi faktúry v lehote splatnosti, uvedenej v bode 5.5 tejto zmluvy, je povinný zaplatiť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rPr>
        <w:t>ovi zmluvnú pokutu vo výške 0,05 % z hodnoty diela za každý deň omeškania.</w:t>
      </w:r>
    </w:p>
    <w:p w:rsidR="000F7C8C" w:rsidRPr="004C4645" w:rsidRDefault="000F7C8C" w:rsidP="00C65A58">
      <w:pPr>
        <w:tabs>
          <w:tab w:val="left" w:pos="284"/>
        </w:tabs>
        <w:spacing w:before="0" w:beforeAutospacing="0" w:after="0" w:afterAutospacing="0" w:line="240" w:lineRule="auto"/>
        <w:ind w:left="360"/>
        <w:jc w:val="both"/>
        <w:rPr>
          <w:rFonts w:asciiTheme="minorHAnsi" w:eastAsia="Times New Roman" w:hAnsiTheme="minorHAnsi" w:cstheme="minorHAnsi"/>
          <w:sz w:val="22"/>
          <w:szCs w:val="22"/>
        </w:rPr>
      </w:pPr>
    </w:p>
    <w:p w:rsidR="000F7C8C" w:rsidRDefault="000F7C8C" w:rsidP="00C65A58">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sidRPr="004C4645">
        <w:rPr>
          <w:rFonts w:asciiTheme="minorHAnsi" w:eastAsia="Times New Roman" w:hAnsiTheme="minorHAnsi" w:cstheme="minorHAnsi"/>
          <w:sz w:val="22"/>
          <w:szCs w:val="22"/>
        </w:rPr>
        <w:t>Zmluvné strany nie sú v omeškaní v prípadoch vyššej moci, ak tieto skutočnosti bezodkladne písomne oznámia druhej strane, alebo sú okolnosti vyššej moci všeobecne známe.</w:t>
      </w:r>
    </w:p>
    <w:p w:rsidR="00437A38" w:rsidRDefault="00437A38" w:rsidP="00437A38">
      <w:pPr>
        <w:pStyle w:val="Odsekzoznamu"/>
        <w:rPr>
          <w:rFonts w:asciiTheme="minorHAnsi" w:eastAsia="Times New Roman" w:hAnsiTheme="minorHAnsi" w:cstheme="minorHAnsi"/>
          <w:sz w:val="22"/>
          <w:szCs w:val="22"/>
        </w:rPr>
      </w:pPr>
    </w:p>
    <w:p w:rsidR="00437A38" w:rsidRDefault="00FA2F77" w:rsidP="00917D27">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Pr>
          <w:rFonts w:asciiTheme="minorHAnsi" w:eastAsia="Times New Roman" w:hAnsiTheme="minorHAnsi" w:cstheme="minorHAnsi"/>
          <w:sz w:val="22"/>
          <w:szCs w:val="22"/>
          <w:lang w:eastAsia="sk-SK"/>
        </w:rPr>
        <w:t>Dodávateľ</w:t>
      </w:r>
      <w:r w:rsidR="008B5997">
        <w:rPr>
          <w:rFonts w:asciiTheme="minorHAnsi" w:eastAsia="Times New Roman" w:hAnsiTheme="minorHAnsi" w:cstheme="minorHAnsi"/>
          <w:sz w:val="22"/>
          <w:szCs w:val="22"/>
          <w:lang w:eastAsia="sk-SK"/>
        </w:rPr>
        <w:t xml:space="preserve"> </w:t>
      </w:r>
      <w:r w:rsidR="00437A38">
        <w:rPr>
          <w:rFonts w:asciiTheme="minorHAnsi" w:eastAsia="Times New Roman" w:hAnsiTheme="minorHAnsi" w:cstheme="minorHAnsi"/>
          <w:sz w:val="22"/>
          <w:szCs w:val="22"/>
        </w:rPr>
        <w:t>poskytne plnenie predmetu Zmluvy</w:t>
      </w:r>
      <w:r w:rsidR="00437A38" w:rsidRPr="00437A38">
        <w:rPr>
          <w:rFonts w:asciiTheme="minorHAnsi" w:eastAsia="Times New Roman" w:hAnsiTheme="minorHAnsi" w:cstheme="minorHAnsi"/>
          <w:sz w:val="22"/>
          <w:szCs w:val="22"/>
        </w:rPr>
        <w:t xml:space="preserve"> na svoje náklady a nebezpečenstvo, pričom sa zaväzuje rešpektovať technické, špecifické a právne predpisy.</w:t>
      </w:r>
    </w:p>
    <w:p w:rsidR="00437A38" w:rsidRDefault="00437A38" w:rsidP="00437A38">
      <w:pPr>
        <w:pStyle w:val="Odsekzoznamu"/>
        <w:rPr>
          <w:rFonts w:asciiTheme="minorHAnsi" w:eastAsia="Times New Roman" w:hAnsiTheme="minorHAnsi" w:cstheme="minorHAnsi"/>
          <w:sz w:val="22"/>
          <w:szCs w:val="22"/>
        </w:rPr>
      </w:pPr>
    </w:p>
    <w:p w:rsidR="00437A38" w:rsidRPr="00437A38" w:rsidRDefault="00FA2F77" w:rsidP="00917D27">
      <w:pPr>
        <w:numPr>
          <w:ilvl w:val="1"/>
          <w:numId w:val="10"/>
        </w:numPr>
        <w:tabs>
          <w:tab w:val="clear" w:pos="360"/>
        </w:tabs>
        <w:spacing w:before="0" w:beforeAutospacing="0" w:after="0" w:afterAutospacing="0" w:line="240" w:lineRule="auto"/>
        <w:ind w:left="567" w:hanging="567"/>
        <w:jc w:val="both"/>
        <w:rPr>
          <w:rFonts w:asciiTheme="minorHAnsi" w:eastAsia="Times New Roman" w:hAnsiTheme="minorHAnsi" w:cstheme="minorHAnsi"/>
          <w:sz w:val="22"/>
          <w:szCs w:val="22"/>
        </w:rPr>
      </w:pPr>
      <w:r>
        <w:rPr>
          <w:rFonts w:asciiTheme="minorHAnsi" w:eastAsia="Times New Roman" w:hAnsiTheme="minorHAnsi" w:cstheme="minorHAnsi"/>
          <w:sz w:val="22"/>
          <w:szCs w:val="22"/>
          <w:lang w:eastAsia="sk-SK"/>
        </w:rPr>
        <w:t>Dodávateľ</w:t>
      </w:r>
      <w:r w:rsidR="00437A38" w:rsidRPr="00437A38">
        <w:rPr>
          <w:rFonts w:asciiTheme="minorHAnsi" w:eastAsia="Times New Roman" w:hAnsiTheme="minorHAnsi" w:cstheme="minorHAnsi"/>
          <w:sz w:val="22"/>
          <w:szCs w:val="22"/>
        </w:rPr>
        <w:t xml:space="preserve"> v plnom rozsahu zodpovedá za bezpečnosť a ochranu zdravia pri práci všetkých osôb, ktoré sú oprávnené zdržiavať sa v</w:t>
      </w:r>
      <w:r w:rsidR="00437A38">
        <w:rPr>
          <w:rFonts w:asciiTheme="minorHAnsi" w:eastAsia="Times New Roman" w:hAnsiTheme="minorHAnsi" w:cstheme="minorHAnsi"/>
          <w:sz w:val="22"/>
          <w:szCs w:val="22"/>
        </w:rPr>
        <w:t> mieste plnenia</w:t>
      </w:r>
      <w:r w:rsidR="00437A38" w:rsidRPr="00437A38">
        <w:rPr>
          <w:rFonts w:asciiTheme="minorHAnsi" w:eastAsia="Times New Roman" w:hAnsiTheme="minorHAnsi" w:cstheme="minorHAnsi"/>
          <w:sz w:val="22"/>
          <w:szCs w:val="22"/>
        </w:rPr>
        <w:t xml:space="preserve"> a vybaví ich ochrannými pracovnými pomôckami. </w:t>
      </w:r>
    </w:p>
    <w:p w:rsidR="00437A38" w:rsidRPr="004C4645" w:rsidRDefault="00437A38" w:rsidP="00437A38">
      <w:pPr>
        <w:spacing w:before="0" w:beforeAutospacing="0" w:after="0" w:afterAutospacing="0" w:line="240" w:lineRule="auto"/>
        <w:ind w:left="567"/>
        <w:jc w:val="both"/>
        <w:rPr>
          <w:rFonts w:asciiTheme="minorHAnsi" w:eastAsia="Times New Roman" w:hAnsiTheme="minorHAnsi" w:cstheme="minorHAnsi"/>
          <w:sz w:val="22"/>
          <w:szCs w:val="22"/>
        </w:rPr>
      </w:pP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ind w:left="360" w:hanging="360"/>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IX.</w:t>
      </w:r>
    </w:p>
    <w:p w:rsidR="000F7C8C" w:rsidRPr="004C4645" w:rsidRDefault="000F7C8C" w:rsidP="00C65A58">
      <w:pPr>
        <w:spacing w:before="0" w:beforeAutospacing="0" w:after="0" w:afterAutospacing="0" w:line="240" w:lineRule="auto"/>
        <w:ind w:left="360" w:hanging="360"/>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Zodpovednosť za vady, záruka za kvalitu</w:t>
      </w:r>
    </w:p>
    <w:p w:rsidR="000F7C8C" w:rsidRPr="004C4645" w:rsidRDefault="000F7C8C" w:rsidP="00C65A58">
      <w:pPr>
        <w:spacing w:before="0" w:beforeAutospacing="0" w:after="0" w:afterAutospacing="0" w:line="240" w:lineRule="auto"/>
        <w:ind w:left="360" w:hanging="360"/>
        <w:jc w:val="both"/>
        <w:rPr>
          <w:rFonts w:asciiTheme="minorHAnsi" w:eastAsia="Times New Roman" w:hAnsiTheme="minorHAnsi" w:cstheme="minorHAnsi"/>
          <w:b/>
          <w:sz w:val="22"/>
          <w:szCs w:val="22"/>
          <w:lang w:eastAsia="sk-SK"/>
        </w:rPr>
      </w:pPr>
    </w:p>
    <w:p w:rsidR="000F7C8C" w:rsidRPr="004C4645" w:rsidRDefault="00FA2F77" w:rsidP="00C65A58">
      <w:pPr>
        <w:numPr>
          <w:ilvl w:val="1"/>
          <w:numId w:val="16"/>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zodpovedá za to, že plnenia predmetu Zmluvy budú poskytnuté v </w:t>
      </w:r>
      <w:r w:rsidR="00437A38">
        <w:rPr>
          <w:rFonts w:asciiTheme="minorHAnsi" w:eastAsia="Times New Roman" w:hAnsiTheme="minorHAnsi" w:cstheme="minorHAnsi"/>
          <w:sz w:val="22"/>
          <w:szCs w:val="22"/>
          <w:lang w:eastAsia="sk-SK"/>
        </w:rPr>
        <w:t>súlade s ustanovením článku III tejto Zmluvy.</w:t>
      </w:r>
    </w:p>
    <w:p w:rsidR="000F7C8C" w:rsidRPr="004C4645" w:rsidRDefault="000F7C8C" w:rsidP="00C65A58">
      <w:pPr>
        <w:suppressAutoHyphens/>
        <w:overflowPunct w:val="0"/>
        <w:autoSpaceDE w:val="0"/>
        <w:spacing w:before="0" w:beforeAutospacing="0" w:after="0" w:afterAutospacing="0" w:line="240" w:lineRule="auto"/>
        <w:ind w:left="360"/>
        <w:jc w:val="both"/>
        <w:textAlignment w:val="baseline"/>
        <w:rPr>
          <w:rFonts w:asciiTheme="minorHAnsi" w:eastAsia="Times New Roman" w:hAnsiTheme="minorHAnsi" w:cstheme="minorHAnsi"/>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9.2</w:t>
      </w:r>
      <w:r w:rsidRPr="004C4645">
        <w:rPr>
          <w:rFonts w:asciiTheme="minorHAnsi" w:eastAsia="Times New Roman" w:hAnsiTheme="minorHAnsi" w:cstheme="minorHAnsi"/>
          <w:sz w:val="22"/>
          <w:szCs w:val="22"/>
          <w:lang w:eastAsia="sk-SK"/>
        </w:rPr>
        <w:tab/>
        <w:t xml:space="preserve">Plnenie má </w:t>
      </w:r>
      <w:r w:rsidR="00437A38">
        <w:rPr>
          <w:rFonts w:asciiTheme="minorHAnsi" w:eastAsia="Times New Roman" w:hAnsiTheme="minorHAnsi" w:cstheme="minorHAnsi"/>
          <w:sz w:val="22"/>
          <w:szCs w:val="22"/>
          <w:lang w:eastAsia="sk-SK"/>
        </w:rPr>
        <w:t>nedostatky</w:t>
      </w:r>
      <w:r w:rsidRPr="004C4645">
        <w:rPr>
          <w:rFonts w:asciiTheme="minorHAnsi" w:eastAsia="Times New Roman" w:hAnsiTheme="minorHAnsi" w:cstheme="minorHAnsi"/>
          <w:sz w:val="22"/>
          <w:szCs w:val="22"/>
          <w:lang w:eastAsia="sk-SK"/>
        </w:rPr>
        <w:t xml:space="preserve"> ak:</w:t>
      </w:r>
    </w:p>
    <w:p w:rsidR="000F7C8C" w:rsidRPr="004C4645" w:rsidRDefault="000F7C8C" w:rsidP="00C65A58">
      <w:pPr>
        <w:numPr>
          <w:ilvl w:val="2"/>
          <w:numId w:val="13"/>
        </w:numPr>
        <w:tabs>
          <w:tab w:val="clear" w:pos="72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nie je </w:t>
      </w:r>
      <w:r w:rsidR="00437A38">
        <w:rPr>
          <w:rFonts w:asciiTheme="minorHAnsi" w:eastAsia="Times New Roman" w:hAnsiTheme="minorHAnsi" w:cstheme="minorHAnsi"/>
          <w:sz w:val="22"/>
          <w:szCs w:val="22"/>
          <w:lang w:eastAsia="sk-SK"/>
        </w:rPr>
        <w:t>poskytované</w:t>
      </w:r>
      <w:r w:rsidR="008B5997">
        <w:rPr>
          <w:rFonts w:asciiTheme="minorHAnsi" w:eastAsia="Times New Roman" w:hAnsiTheme="minorHAnsi" w:cstheme="minorHAnsi"/>
          <w:sz w:val="22"/>
          <w:szCs w:val="22"/>
          <w:lang w:eastAsia="sk-SK"/>
        </w:rPr>
        <w:t xml:space="preserve"> </w:t>
      </w:r>
      <w:r w:rsidR="00422A63">
        <w:rPr>
          <w:rFonts w:asciiTheme="minorHAnsi" w:eastAsia="Times New Roman" w:hAnsiTheme="minorHAnsi" w:cstheme="minorHAnsi"/>
          <w:sz w:val="22"/>
          <w:szCs w:val="22"/>
          <w:lang w:eastAsia="sk-SK"/>
        </w:rPr>
        <w:t>podľa požiadaviek uvedených v Prílohe č. 1 tejto Zmluvy</w:t>
      </w:r>
      <w:r w:rsidRPr="004C4645">
        <w:rPr>
          <w:rFonts w:asciiTheme="minorHAnsi" w:eastAsia="Times New Roman" w:hAnsiTheme="minorHAnsi" w:cstheme="minorHAnsi"/>
          <w:sz w:val="22"/>
          <w:szCs w:val="22"/>
          <w:lang w:eastAsia="sk-SK"/>
        </w:rPr>
        <w:t>,</w:t>
      </w:r>
    </w:p>
    <w:p w:rsidR="000F7C8C" w:rsidRPr="004C4645" w:rsidRDefault="000F7C8C" w:rsidP="00C65A58">
      <w:pPr>
        <w:numPr>
          <w:ilvl w:val="2"/>
          <w:numId w:val="13"/>
        </w:numPr>
        <w:tabs>
          <w:tab w:val="clear" w:pos="720"/>
        </w:tabs>
        <w:suppressAutoHyphens/>
        <w:overflowPunct w:val="0"/>
        <w:autoSpaceDE w:val="0"/>
        <w:spacing w:before="0" w:beforeAutospacing="0" w:after="0" w:afterAutospacing="0" w:line="240" w:lineRule="auto"/>
        <w:ind w:left="993" w:hanging="43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vykazuje nedostatky, t.j. nie je plnené v celom dohodnutom rozsahu.</w:t>
      </w:r>
    </w:p>
    <w:p w:rsidR="000F7C8C" w:rsidRPr="004C4645" w:rsidRDefault="000F7C8C" w:rsidP="00C65A58">
      <w:pPr>
        <w:suppressAutoHyphens/>
        <w:overflowPunct w:val="0"/>
        <w:autoSpaceDE w:val="0"/>
        <w:spacing w:before="0" w:beforeAutospacing="0" w:after="0" w:afterAutospacing="0" w:line="240" w:lineRule="auto"/>
        <w:ind w:left="7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20"/>
        </w:numPr>
        <w:suppressAutoHyphens/>
        <w:spacing w:before="0" w:beforeAutospacing="0" w:after="0" w:afterAutospacing="0" w:line="240" w:lineRule="auto"/>
        <w:ind w:left="567" w:hanging="501"/>
        <w:contextualSpacing w:val="0"/>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Pre nároky zo zodpovednosti za </w:t>
      </w:r>
      <w:r w:rsidR="00422A63">
        <w:rPr>
          <w:rFonts w:asciiTheme="minorHAnsi" w:eastAsia="Times New Roman" w:hAnsiTheme="minorHAnsi" w:cstheme="minorHAnsi"/>
          <w:sz w:val="22"/>
          <w:szCs w:val="22"/>
          <w:lang w:eastAsia="sk-SK"/>
        </w:rPr>
        <w:t>nedostatky</w:t>
      </w:r>
      <w:r w:rsidRPr="004C4645">
        <w:rPr>
          <w:rFonts w:asciiTheme="minorHAnsi" w:eastAsia="Times New Roman" w:hAnsiTheme="minorHAnsi" w:cstheme="minorHAnsi"/>
          <w:sz w:val="22"/>
          <w:szCs w:val="22"/>
          <w:lang w:eastAsia="sk-SK"/>
        </w:rPr>
        <w:t xml:space="preserve"> platia primerane ustanovenia Obchodného zákonníka.</w:t>
      </w:r>
    </w:p>
    <w:p w:rsidR="000F7C8C" w:rsidRPr="0018366D" w:rsidRDefault="000F7C8C" w:rsidP="00C65A58">
      <w:pPr>
        <w:numPr>
          <w:ilvl w:val="1"/>
          <w:numId w:val="20"/>
        </w:numPr>
        <w:suppressAutoHyphens/>
        <w:overflowPunct w:val="0"/>
        <w:autoSpaceDE w:val="0"/>
        <w:spacing w:before="0" w:beforeAutospacing="0" w:after="0" w:afterAutospacing="0" w:line="240" w:lineRule="auto"/>
        <w:ind w:left="567" w:hanging="501"/>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Objednávateľ je povinný prípadnú reklamáciu predmetu Zmluvy</w:t>
      </w:r>
      <w:r w:rsidR="008B5997">
        <w:rPr>
          <w:rFonts w:asciiTheme="minorHAnsi" w:eastAsia="Times New Roman" w:hAnsiTheme="minorHAnsi" w:cstheme="minorHAnsi"/>
          <w:sz w:val="22"/>
          <w:szCs w:val="22"/>
          <w:lang w:eastAsia="sk-SK"/>
        </w:rPr>
        <w:t xml:space="preserve"> </w:t>
      </w:r>
      <w:r w:rsidRPr="004C4645">
        <w:rPr>
          <w:rFonts w:asciiTheme="minorHAnsi" w:eastAsia="Times New Roman" w:hAnsiTheme="minorHAnsi" w:cstheme="minorHAnsi"/>
          <w:sz w:val="22"/>
          <w:szCs w:val="22"/>
          <w:lang w:eastAsia="sk-SK"/>
        </w:rPr>
        <w:t xml:space="preserve">písomne uplatniť bezodkladne po jej zistení, maximálne do </w:t>
      </w:r>
      <w:r w:rsidR="00422A63">
        <w:rPr>
          <w:rFonts w:asciiTheme="minorHAnsi" w:eastAsia="Times New Roman" w:hAnsiTheme="minorHAnsi" w:cstheme="minorHAnsi"/>
          <w:sz w:val="22"/>
          <w:szCs w:val="22"/>
          <w:lang w:eastAsia="sk-SK"/>
        </w:rPr>
        <w:t>troch</w:t>
      </w:r>
      <w:r w:rsidRPr="004C4645">
        <w:rPr>
          <w:rFonts w:asciiTheme="minorHAnsi" w:eastAsia="Times New Roman" w:hAnsiTheme="minorHAnsi" w:cstheme="minorHAnsi"/>
          <w:sz w:val="22"/>
          <w:szCs w:val="22"/>
          <w:lang w:eastAsia="sk-SK"/>
        </w:rPr>
        <w:t xml:space="preserve"> pracovných dní. V prípade závažnej reklamácie ktorej riešenie si vyžaduje viac času, zmluvné strany spíšu do troch pracovných dní zápis, ktorý určí podmienky riešenia reklamácie a ktorý obe strany na znak súhlasu podpíšu. Za písomne uplatnenú reklamáciu sa považuje aj reklamácia, ktorú Objednávateľ zašle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ovi e-mailom a zároveň doplní do 2 pracovných dní doporučenou listovou zásielkou, pričom za deň nahlásenia problému – reklamácie e-mailom pre počítanie a dodržanie lehôt sa považuje deň odoslania e-ma</w:t>
      </w:r>
      <w:r>
        <w:rPr>
          <w:rFonts w:asciiTheme="minorHAnsi" w:eastAsia="Times New Roman" w:hAnsiTheme="minorHAnsi" w:cstheme="minorHAnsi"/>
          <w:sz w:val="22"/>
          <w:szCs w:val="22"/>
          <w:lang w:eastAsia="sk-SK"/>
        </w:rPr>
        <w:t xml:space="preserve">ilu Objednávateľom </w:t>
      </w:r>
      <w:r w:rsidR="00FA2F77">
        <w:rPr>
          <w:rFonts w:asciiTheme="minorHAnsi" w:eastAsia="Times New Roman" w:hAnsiTheme="minorHAnsi" w:cstheme="minorHAnsi"/>
          <w:sz w:val="22"/>
          <w:szCs w:val="22"/>
          <w:lang w:eastAsia="sk-SK"/>
        </w:rPr>
        <w:t>Dodávateľ</w:t>
      </w:r>
      <w:r>
        <w:rPr>
          <w:rFonts w:asciiTheme="minorHAnsi" w:eastAsia="Times New Roman" w:hAnsiTheme="minorHAnsi" w:cstheme="minorHAnsi"/>
          <w:sz w:val="22"/>
          <w:szCs w:val="22"/>
          <w:lang w:eastAsia="sk-SK"/>
        </w:rPr>
        <w:t>ovi.</w:t>
      </w:r>
    </w:p>
    <w:p w:rsidR="000F7C8C" w:rsidRDefault="000F7C8C"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8B5997" w:rsidRDefault="008B5997"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8B5997" w:rsidRDefault="008B5997"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8B5997" w:rsidRDefault="008B5997" w:rsidP="00C65A58">
      <w:pPr>
        <w:spacing w:before="0" w:beforeAutospacing="0" w:after="0" w:afterAutospacing="0" w:line="240" w:lineRule="auto"/>
        <w:jc w:val="center"/>
        <w:rPr>
          <w:rFonts w:asciiTheme="minorHAnsi" w:eastAsia="Times New Roman" w:hAnsiTheme="minorHAnsi" w:cstheme="minorHAnsi"/>
          <w:b/>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lastRenderedPageBreak/>
        <w:t>Článok X.</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
          <w:bCs/>
          <w:caps/>
          <w:sz w:val="22"/>
          <w:szCs w:val="22"/>
          <w:lang w:eastAsia="sk-SK"/>
        </w:rPr>
      </w:pPr>
      <w:r w:rsidRPr="004C4645">
        <w:rPr>
          <w:rFonts w:asciiTheme="minorHAnsi" w:eastAsia="Times New Roman" w:hAnsiTheme="minorHAnsi" w:cstheme="minorHAnsi"/>
          <w:b/>
          <w:bCs/>
          <w:caps/>
          <w:sz w:val="22"/>
          <w:szCs w:val="22"/>
          <w:lang w:eastAsia="sk-SK"/>
        </w:rPr>
        <w:t>Zodpovednosť za škodu</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10</w:t>
      </w:r>
      <w:r w:rsidRPr="004C4645">
        <w:rPr>
          <w:rFonts w:asciiTheme="minorHAnsi" w:eastAsia="Times New Roman" w:hAnsiTheme="minorHAnsi" w:cstheme="minorHAnsi"/>
          <w:b/>
          <w:sz w:val="22"/>
          <w:szCs w:val="22"/>
          <w:lang w:eastAsia="sk-SK"/>
        </w:rPr>
        <w:t>.</w:t>
      </w:r>
      <w:r w:rsidRPr="004C4645">
        <w:rPr>
          <w:rFonts w:asciiTheme="minorHAnsi" w:eastAsia="Times New Roman" w:hAnsiTheme="minorHAnsi" w:cstheme="minorHAnsi"/>
          <w:sz w:val="22"/>
          <w:szCs w:val="22"/>
          <w:lang w:eastAsia="sk-SK"/>
        </w:rPr>
        <w:t>1</w:t>
      </w:r>
      <w:r w:rsidRPr="004C4645">
        <w:rPr>
          <w:rFonts w:asciiTheme="minorHAnsi" w:eastAsia="Times New Roman" w:hAnsiTheme="minorHAnsi" w:cstheme="minorHAnsi"/>
          <w:sz w:val="22"/>
          <w:szCs w:val="22"/>
          <w:lang w:eastAsia="sk-SK"/>
        </w:rPr>
        <w:tab/>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zodpovedá za všetky škody, ktoré vzniknú Objednávateľovi v dôsledku porušenia jeho povinností, vyplývajúcich z tejto Zmluvy, neobmedzene do výšky vzniknutej škody.</w:t>
      </w:r>
    </w:p>
    <w:p w:rsidR="000F7C8C" w:rsidRPr="004C4645" w:rsidRDefault="000F7C8C" w:rsidP="00C65A58">
      <w:pPr>
        <w:tabs>
          <w:tab w:val="left" w:pos="960"/>
          <w:tab w:val="left" w:pos="1069"/>
        </w:tabs>
        <w:suppressAutoHyphens/>
        <w:spacing w:before="0" w:beforeAutospacing="0" w:after="0" w:afterAutospacing="0" w:line="240" w:lineRule="auto"/>
        <w:ind w:left="360" w:hanging="360"/>
        <w:jc w:val="both"/>
        <w:rPr>
          <w:rFonts w:asciiTheme="minorHAnsi" w:eastAsia="Times New Roman" w:hAnsiTheme="minorHAnsi" w:cstheme="minorHAnsi"/>
          <w:sz w:val="22"/>
          <w:szCs w:val="22"/>
          <w:lang w:eastAsia="sk-SK"/>
        </w:rPr>
      </w:pPr>
    </w:p>
    <w:p w:rsidR="000F7C8C" w:rsidRPr="004C4645" w:rsidRDefault="000F7C8C" w:rsidP="00C65A58">
      <w:pPr>
        <w:suppressAutoHyphens/>
        <w:spacing w:before="0" w:beforeAutospacing="0" w:after="0" w:afterAutospacing="0" w:line="240" w:lineRule="auto"/>
        <w:ind w:left="567" w:hanging="567"/>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10.2</w:t>
      </w:r>
      <w:r w:rsidRPr="004C4645">
        <w:rPr>
          <w:rFonts w:asciiTheme="minorHAnsi" w:eastAsia="Times New Roman" w:hAnsiTheme="minorHAnsi" w:cstheme="minorHAnsi"/>
          <w:sz w:val="22"/>
          <w:szCs w:val="22"/>
          <w:lang w:eastAsia="sk-SK"/>
        </w:rPr>
        <w:tab/>
        <w:t>V prípade vzniku škody porušením povinností vyplývajúcich z tejto Zmluvy ktorejkoľvek Zmluvnej strane, má druhá strana nárok na úhradu vzniknutej škody.</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Ďalšie zmluvné dojednania</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Všetky oficiálne oznámenia medzi Zmluvnými stranami na základe tejto Zmluvy, budú uvedené v liste, podpísanom oprávneným zástupcom Zmluvnej strany, ktorá oznámenie odosiela e-mailom, ktorý bude bezprostredne potvrdený zaslaním listu. Všetky oznámenia budú zasielané doporučeným listom s doručenkou, resp. doručené iným preukazným spôsobom, na adresy uvedené v záhlaví tejto Zmluvy. </w:t>
      </w:r>
    </w:p>
    <w:p w:rsidR="000F7C8C" w:rsidRPr="004C4645" w:rsidRDefault="000F7C8C" w:rsidP="00C65A58">
      <w:pPr>
        <w:suppressAutoHyphens/>
        <w:overflowPunct w:val="0"/>
        <w:autoSpaceDE w:val="0"/>
        <w:spacing w:before="0" w:beforeAutospacing="0" w:after="0" w:afterAutospacing="0" w:line="240" w:lineRule="auto"/>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Všetky spory, ktoré vzniknú z tejto Zmluvy, vrátane sporov o jej platnosť, výklad alebo ukončenie sa Zmluvné strany zaväzujú prednostne riešiť vzájomnými zmierovacími rokovaniami a dohodami. V prípade, že sa vzájomné spory Zmluvných strán vzniknuté v súvislosti s plnením záväzkov podľa Zmluvy alebo v súvislosti s ňou nevyriešia, Zmluvné strany sa dohodli a súhlasia, že všetky spory vzniknuté zo Zmluvy, vrátane sporov o jej platnosť, výklad alebo ukončenie, budú riešené na miestne a vecne príslušnom súde Slovenskej republiky podľa právneho poriadku Slovenskej republiky.</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Za okolnosti vylučujúce zodpovednosť Zmluvných strán podľa tejto Zmluvy sa považuje </w:t>
      </w:r>
      <w:r w:rsidRPr="004C4645">
        <w:rPr>
          <w:rFonts w:asciiTheme="minorHAnsi" w:eastAsia="Times New Roman" w:hAnsiTheme="minorHAnsi" w:cstheme="minorHAnsi"/>
          <w:bCs/>
          <w:sz w:val="22"/>
          <w:szCs w:val="22"/>
          <w:lang w:eastAsia="sk-SK"/>
        </w:rPr>
        <w:t>prekážka, ktorá nastala nezávisle od vôle Zmluvnej strany a bráni jej v splnení jej povinnosti, ak nemožno rozumne predpokladať, že by Zmluvná strana túto prekážku alebo jej následky odvrátila alebo prekonala, a ďalej že by v čase vzniku záväzku túto prekážku predvídala. Účinky vylučujúce zodpovednosť sú obmedzené iba na dobu dokiaľ trvá prekážka, s ktorou sú tieto účinky spojené. Zodpovednosť Zmluvnej strany nevylučuje prekážka, ktorá nastala až v čase, keď bola Zmluvná strana v omeškaní s plnením svojej povinnosti, alebo vznikla z jej hospodárskych pomerov.</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Zmeny a doplnenia tejto zmluvy je možné realizovať v súlade s §18 ZVO. Akékoľvek zmeny alebo doplnenia tejto Zmluvy možno uskutočniť len písomne vo forme dodatku(</w:t>
      </w:r>
      <w:proofErr w:type="spellStart"/>
      <w:r w:rsidRPr="004C4645">
        <w:rPr>
          <w:rFonts w:asciiTheme="minorHAnsi" w:eastAsia="Times New Roman" w:hAnsiTheme="minorHAnsi" w:cstheme="minorHAnsi"/>
          <w:sz w:val="22"/>
          <w:szCs w:val="22"/>
          <w:lang w:eastAsia="sk-SK"/>
        </w:rPr>
        <w:t>ov</w:t>
      </w:r>
      <w:proofErr w:type="spellEnd"/>
      <w:r w:rsidRPr="004C4645">
        <w:rPr>
          <w:rFonts w:asciiTheme="minorHAnsi" w:eastAsia="Times New Roman" w:hAnsiTheme="minorHAnsi" w:cstheme="minorHAnsi"/>
          <w:sz w:val="22"/>
          <w:szCs w:val="22"/>
          <w:lang w:eastAsia="sk-SK"/>
        </w:rPr>
        <w:t>) k Zmluve, podpísanými oprávnenými zástupcami Zmluvných strán, inak je zmena či doplnenie Zmluvy neplatné.</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FA2F77" w:rsidP="00C65A58">
      <w:pPr>
        <w:numPr>
          <w:ilvl w:val="1"/>
          <w:numId w:val="17"/>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je povinný strpieť výkon kontroly, auditu, overovania súvisiaceho s dodávanými tovarmi, službami a prácami kedykoľvek počas platnosti a účinnosti Zmluvy o poskytnutí nenávratného finančného príspevku a to oprávnenými osobami a poskytnúť im všetku potrebnú súčinnosť. Oprávnenými osobami sú:</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a)</w:t>
      </w:r>
      <w:r w:rsidRPr="004C4645">
        <w:rPr>
          <w:rFonts w:asciiTheme="minorHAnsi" w:eastAsia="Times New Roman" w:hAnsiTheme="minorHAnsi" w:cstheme="minorHAnsi"/>
          <w:sz w:val="22"/>
          <w:szCs w:val="22"/>
          <w:lang w:eastAsia="sk-SK"/>
        </w:rPr>
        <w:tab/>
        <w:t xml:space="preserve">Poskytovateľ nenávratného finančného príspevku a ním poverené osoby, </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b)</w:t>
      </w:r>
      <w:r w:rsidRPr="004C4645">
        <w:rPr>
          <w:rFonts w:asciiTheme="minorHAnsi" w:eastAsia="Times New Roman" w:hAnsiTheme="minorHAnsi" w:cstheme="minorHAnsi"/>
          <w:sz w:val="22"/>
          <w:szCs w:val="22"/>
          <w:lang w:eastAsia="sk-SK"/>
        </w:rPr>
        <w:tab/>
        <w:t>Útvar následnej finančnej kontroly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c)</w:t>
      </w:r>
      <w:r w:rsidRPr="004C4645">
        <w:rPr>
          <w:rFonts w:asciiTheme="minorHAnsi" w:eastAsia="Times New Roman" w:hAnsiTheme="minorHAnsi" w:cstheme="minorHAnsi"/>
          <w:sz w:val="22"/>
          <w:szCs w:val="22"/>
          <w:lang w:eastAsia="sk-SK"/>
        </w:rPr>
        <w:tab/>
        <w:t>Najvyšší kontrolný úrad SR, príslušná Správa finančnej kontroly, Certifikačný orgán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d)</w:t>
      </w:r>
      <w:r w:rsidRPr="004C4645">
        <w:rPr>
          <w:rFonts w:asciiTheme="minorHAnsi" w:eastAsia="Times New Roman" w:hAnsiTheme="minorHAnsi" w:cstheme="minorHAnsi"/>
          <w:sz w:val="22"/>
          <w:szCs w:val="22"/>
          <w:lang w:eastAsia="sk-SK"/>
        </w:rPr>
        <w:tab/>
        <w:t>Orgán auditu, jeho spolupracujúce orgány a ním poverené osoby,</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e)</w:t>
      </w:r>
      <w:r w:rsidRPr="004C4645">
        <w:rPr>
          <w:rFonts w:asciiTheme="minorHAnsi" w:eastAsia="Times New Roman" w:hAnsiTheme="minorHAnsi" w:cstheme="minorHAnsi"/>
          <w:sz w:val="22"/>
          <w:szCs w:val="22"/>
          <w:lang w:eastAsia="sk-SK"/>
        </w:rPr>
        <w:tab/>
        <w:t>Splnomocnení zástupcovia Európskej Komisie a Európskeho dvora audítorov.</w:t>
      </w:r>
    </w:p>
    <w:p w:rsidR="000F7C8C" w:rsidRPr="004C4645" w:rsidRDefault="000F7C8C" w:rsidP="00C65A58">
      <w:pPr>
        <w:suppressAutoHyphens/>
        <w:overflowPunct w:val="0"/>
        <w:autoSpaceDE w:val="0"/>
        <w:spacing w:before="0" w:beforeAutospacing="0" w:after="0" w:afterAutospacing="0" w:line="240" w:lineRule="auto"/>
        <w:ind w:left="993" w:hanging="426"/>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lastRenderedPageBreak/>
        <w:t>f)</w:t>
      </w:r>
      <w:r w:rsidRPr="004C4645">
        <w:rPr>
          <w:rFonts w:asciiTheme="minorHAnsi" w:eastAsia="Times New Roman" w:hAnsiTheme="minorHAnsi" w:cstheme="minorHAnsi"/>
          <w:sz w:val="22"/>
          <w:szCs w:val="22"/>
          <w:lang w:eastAsia="sk-SK"/>
        </w:rPr>
        <w:tab/>
        <w:t>Osoby prizvané orgánmi uvedenými v písm. a) až d) v súlade s príslušnými právnymi predpismi SR a EÚ.</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widowControl w:val="0"/>
        <w:numPr>
          <w:ilvl w:val="1"/>
          <w:numId w:val="17"/>
        </w:numPr>
        <w:autoSpaceDE w:val="0"/>
        <w:autoSpaceDN w:val="0"/>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cs-CZ"/>
        </w:rPr>
      </w:pPr>
      <w:r w:rsidRPr="004C4645">
        <w:rPr>
          <w:rFonts w:asciiTheme="minorHAnsi" w:eastAsia="Times New Roman" w:hAnsiTheme="minorHAnsi" w:cstheme="minorHAnsi"/>
          <w:sz w:val="22"/>
          <w:szCs w:val="22"/>
          <w:lang w:eastAsia="cs-CZ"/>
        </w:rPr>
        <w:t xml:space="preserve">Táto zmluva podlieha podľa zákona č. 211/2000 Z. z. o slobodnom prístupe k informáciám a o zmene a doplnení niektorých zákonov v znení neskorších predpisov povinnému zverejneniu.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cs-CZ"/>
        </w:rPr>
        <w:t xml:space="preserve"> berie na vedomie povinnosť Objednávateľa na zverejnenie tejto zmluvy ako aj jednotlivých faktúr vyplývajúcich z tejto zmluvy a svojim podpisom dáva súhlas na zverejnenie tejto zmluvy vrátane prílohy v plnom rozsahu.</w:t>
      </w:r>
    </w:p>
    <w:p w:rsidR="000F7C8C" w:rsidRPr="004C4645" w:rsidRDefault="000F7C8C" w:rsidP="00C65A58">
      <w:pPr>
        <w:widowControl w:val="0"/>
        <w:autoSpaceDE w:val="0"/>
        <w:autoSpaceDN w:val="0"/>
        <w:spacing w:before="0" w:beforeAutospacing="0" w:after="0" w:afterAutospacing="0" w:line="240" w:lineRule="auto"/>
        <w:ind w:left="420"/>
        <w:jc w:val="both"/>
        <w:rPr>
          <w:rFonts w:asciiTheme="minorHAnsi" w:eastAsia="Times New Roman" w:hAnsiTheme="minorHAnsi" w:cstheme="minorHAnsi"/>
          <w:sz w:val="22"/>
          <w:szCs w:val="22"/>
          <w:lang w:eastAsia="cs-CZ"/>
        </w:rPr>
      </w:pPr>
    </w:p>
    <w:p w:rsidR="000F7C8C" w:rsidRPr="00FA2F77" w:rsidRDefault="000F7C8C" w:rsidP="00C65A58">
      <w:pPr>
        <w:widowControl w:val="0"/>
        <w:numPr>
          <w:ilvl w:val="1"/>
          <w:numId w:val="17"/>
        </w:numPr>
        <w:autoSpaceDE w:val="0"/>
        <w:autoSpaceDN w:val="0"/>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cs-CZ"/>
        </w:rPr>
      </w:pPr>
      <w:r w:rsidRPr="00FA2F77">
        <w:rPr>
          <w:rFonts w:asciiTheme="minorHAnsi" w:eastAsia="Times New Roman" w:hAnsiTheme="minorHAnsi" w:cstheme="minorHAnsi"/>
          <w:sz w:val="22"/>
          <w:szCs w:val="22"/>
          <w:lang w:eastAsia="cs-CZ"/>
        </w:rPr>
        <w:t>Zmluva s</w:t>
      </w:r>
      <w:r w:rsidR="008B5997">
        <w:rPr>
          <w:rFonts w:asciiTheme="minorHAnsi" w:eastAsia="Times New Roman" w:hAnsiTheme="minorHAnsi" w:cstheme="minorHAnsi"/>
          <w:sz w:val="22"/>
          <w:szCs w:val="22"/>
          <w:lang w:eastAsia="cs-CZ"/>
        </w:rPr>
        <w:t xml:space="preserve"> </w:t>
      </w:r>
      <w:r w:rsidR="00FA2F77">
        <w:rPr>
          <w:rFonts w:asciiTheme="minorHAnsi" w:eastAsia="Times New Roman" w:hAnsiTheme="minorHAnsi" w:cstheme="minorHAnsi"/>
          <w:sz w:val="22"/>
          <w:szCs w:val="22"/>
          <w:lang w:eastAsia="sk-SK"/>
        </w:rPr>
        <w:t>Dodávateľ</w:t>
      </w:r>
      <w:r w:rsidRPr="00FA2F77">
        <w:rPr>
          <w:rFonts w:asciiTheme="minorHAnsi" w:eastAsia="Times New Roman" w:hAnsiTheme="minorHAnsi" w:cstheme="minorHAnsi"/>
          <w:sz w:val="22"/>
          <w:szCs w:val="22"/>
          <w:lang w:eastAsia="cs-CZ"/>
        </w:rPr>
        <w:t>om nadobúda účinnosť po splnení odkladacej podmienky, ktorá spočíva v tom že:</w:t>
      </w:r>
    </w:p>
    <w:p w:rsidR="000F7C8C" w:rsidRPr="00FA2F77" w:rsidRDefault="00E26B22" w:rsidP="00C65A58">
      <w:pPr>
        <w:shd w:val="clear" w:color="auto" w:fill="FFFFFF"/>
        <w:spacing w:before="0" w:beforeAutospacing="0" w:after="0" w:afterAutospacing="0" w:line="240" w:lineRule="auto"/>
        <w:ind w:left="993" w:hanging="426"/>
        <w:jc w:val="both"/>
        <w:rPr>
          <w:rFonts w:asciiTheme="minorHAnsi" w:eastAsia="Times New Roman" w:hAnsiTheme="minorHAnsi" w:cstheme="minorHAnsi"/>
          <w:sz w:val="22"/>
          <w:szCs w:val="22"/>
        </w:rPr>
      </w:pPr>
      <w:r w:rsidRPr="00FA2F77">
        <w:rPr>
          <w:rFonts w:asciiTheme="minorHAnsi" w:eastAsia="Times New Roman" w:hAnsiTheme="minorHAnsi" w:cstheme="minorHAnsi"/>
          <w:sz w:val="22"/>
          <w:szCs w:val="22"/>
        </w:rPr>
        <w:t xml:space="preserve">a) </w:t>
      </w:r>
      <w:r w:rsidR="000F7C8C" w:rsidRPr="00FA2F77">
        <w:rPr>
          <w:rFonts w:asciiTheme="minorHAnsi" w:eastAsia="Times New Roman" w:hAnsiTheme="minorHAnsi" w:cstheme="minorHAnsi"/>
          <w:sz w:val="22"/>
          <w:szCs w:val="22"/>
        </w:rPr>
        <w:t>dôjde k </w:t>
      </w:r>
      <w:r w:rsidRPr="00FA2F77">
        <w:rPr>
          <w:rFonts w:asciiTheme="minorHAnsi" w:eastAsia="Times New Roman" w:hAnsiTheme="minorHAnsi" w:cstheme="minorHAnsi"/>
          <w:sz w:val="22"/>
          <w:szCs w:val="22"/>
        </w:rPr>
        <w:t>schváleniu</w:t>
      </w:r>
      <w:r w:rsidR="000F7C8C" w:rsidRPr="00FA2F77">
        <w:rPr>
          <w:rFonts w:asciiTheme="minorHAnsi" w:eastAsia="Times New Roman" w:hAnsiTheme="minorHAnsi" w:cstheme="minorHAnsi"/>
          <w:sz w:val="22"/>
          <w:szCs w:val="22"/>
        </w:rPr>
        <w:t xml:space="preserve"> procesu verejného obstarávania.</w:t>
      </w:r>
    </w:p>
    <w:p w:rsidR="000F7C8C" w:rsidRPr="00FA2F77" w:rsidRDefault="000F7C8C" w:rsidP="00C65A58">
      <w:pPr>
        <w:shd w:val="clear" w:color="auto" w:fill="FFFFFF"/>
        <w:spacing w:before="0" w:beforeAutospacing="0" w:after="0" w:afterAutospacing="0" w:line="240" w:lineRule="auto"/>
        <w:ind w:left="420"/>
        <w:jc w:val="both"/>
        <w:rPr>
          <w:rFonts w:asciiTheme="minorHAnsi" w:eastAsia="Times New Roman" w:hAnsiTheme="minorHAnsi" w:cstheme="minorHAnsi"/>
          <w:sz w:val="22"/>
          <w:szCs w:val="22"/>
        </w:rPr>
      </w:pPr>
    </w:p>
    <w:p w:rsidR="000F7C8C" w:rsidRDefault="000F7C8C" w:rsidP="0028531C">
      <w:pPr>
        <w:shd w:val="clear" w:color="auto" w:fill="FFFFFF"/>
        <w:spacing w:before="0" w:beforeAutospacing="0" w:after="0" w:afterAutospacing="0" w:line="240" w:lineRule="auto"/>
        <w:ind w:left="567"/>
        <w:jc w:val="both"/>
        <w:rPr>
          <w:rFonts w:asciiTheme="minorHAnsi" w:eastAsia="Times New Roman" w:hAnsiTheme="minorHAnsi" w:cstheme="minorHAnsi"/>
          <w:sz w:val="22"/>
          <w:szCs w:val="22"/>
        </w:rPr>
      </w:pPr>
      <w:r w:rsidRPr="00FA2F77">
        <w:rPr>
          <w:rFonts w:asciiTheme="minorHAnsi" w:eastAsia="Times New Roman" w:hAnsiTheme="minorHAnsi" w:cstheme="minorHAnsi"/>
          <w:sz w:val="22"/>
          <w:szCs w:val="22"/>
        </w:rPr>
        <w:t>V prípade neschválenia procesu verejného obstarávania poskytovateľom nenávratného finančného príspevku, Objednávateľ si vyhradzuje právo využiť inštitút odkladacej podmienky a následne zmluvu anulovať.</w:t>
      </w:r>
    </w:p>
    <w:p w:rsidR="00EA62AE" w:rsidRDefault="00EA62AE" w:rsidP="0028531C">
      <w:pPr>
        <w:shd w:val="clear" w:color="auto" w:fill="FFFFFF"/>
        <w:spacing w:before="0" w:beforeAutospacing="0" w:after="0" w:afterAutospacing="0" w:line="240" w:lineRule="auto"/>
        <w:ind w:left="567"/>
        <w:jc w:val="both"/>
        <w:rPr>
          <w:rFonts w:asciiTheme="minorHAnsi" w:eastAsia="Times New Roman" w:hAnsiTheme="minorHAnsi" w:cstheme="minorHAnsi"/>
          <w:sz w:val="22"/>
          <w:szCs w:val="22"/>
        </w:rPr>
      </w:pPr>
    </w:p>
    <w:p w:rsidR="00EA62AE" w:rsidRPr="004C4645" w:rsidRDefault="00EA62AE" w:rsidP="00EA62AE">
      <w:pPr>
        <w:shd w:val="clear" w:color="auto" w:fill="FFFFFF"/>
        <w:spacing w:before="0" w:beforeAutospacing="0" w:after="0" w:afterAutospacing="0" w:line="240" w:lineRule="auto"/>
        <w:ind w:left="567" w:hanging="567"/>
        <w:jc w:val="both"/>
        <w:rPr>
          <w:rFonts w:asciiTheme="minorHAnsi" w:eastAsia="Times New Roman" w:hAnsiTheme="minorHAnsi" w:cstheme="minorHAnsi"/>
          <w:sz w:val="22"/>
          <w:szCs w:val="22"/>
        </w:rPr>
      </w:pPr>
      <w:r w:rsidRPr="00EA62AE">
        <w:rPr>
          <w:rFonts w:asciiTheme="minorHAnsi" w:eastAsia="Times New Roman" w:hAnsiTheme="minorHAnsi" w:cstheme="minorHAnsi"/>
          <w:sz w:val="22"/>
          <w:szCs w:val="22"/>
        </w:rPr>
        <w:t>11.8</w:t>
      </w:r>
      <w:r w:rsidRPr="00EA62AE">
        <w:rPr>
          <w:rFonts w:asciiTheme="minorHAnsi" w:eastAsia="Times New Roman" w:hAnsiTheme="minorHAnsi" w:cstheme="minorHAnsi"/>
          <w:sz w:val="22"/>
          <w:szCs w:val="22"/>
        </w:rPr>
        <w:tab/>
        <w:t xml:space="preserve">Dodávateľ sa zaväzuje, že na dobu realizácie služieb zamestná podľa zákona č. 311/2001 </w:t>
      </w:r>
      <w:proofErr w:type="spellStart"/>
      <w:r w:rsidRPr="00EA62AE">
        <w:rPr>
          <w:rFonts w:asciiTheme="minorHAnsi" w:eastAsia="Times New Roman" w:hAnsiTheme="minorHAnsi" w:cstheme="minorHAnsi"/>
          <w:sz w:val="22"/>
          <w:szCs w:val="22"/>
        </w:rPr>
        <w:t>Z.z</w:t>
      </w:r>
      <w:proofErr w:type="spellEnd"/>
      <w:r w:rsidRPr="00EA62AE">
        <w:rPr>
          <w:rFonts w:asciiTheme="minorHAnsi" w:eastAsia="Times New Roman" w:hAnsiTheme="minorHAnsi" w:cstheme="minorHAnsi"/>
          <w:sz w:val="22"/>
          <w:szCs w:val="22"/>
        </w:rPr>
        <w:t>. minimálne jednu nezamestnanú osobu z prostredia MRK s dôrazom na dlhodobo nezamestnané  osoby MRK.</w:t>
      </w:r>
    </w:p>
    <w:p w:rsidR="000F7C8C" w:rsidRPr="004C4645" w:rsidRDefault="000F7C8C" w:rsidP="00C65A58">
      <w:pPr>
        <w:spacing w:before="0" w:beforeAutospacing="0" w:after="0" w:afterAutospacing="0" w:line="240" w:lineRule="auto"/>
        <w:jc w:val="both"/>
        <w:rPr>
          <w:rFonts w:asciiTheme="minorHAnsi" w:eastAsia="Times New Roman" w:hAnsiTheme="minorHAnsi" w:cstheme="minorHAnsi"/>
          <w:b/>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 xml:space="preserve">Trvanie zmluvy a UKONČENIE ZMLUVNÉHO VZŤAHU </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Riadne ukončenie zmluvného vzťahu zo Zmluvy nastane splnením záväzkov Zmluvných strán.</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Mimoriadne ukončenie zmluvného vzťahu vyplývajúceho zo Zmluvy nastáva dohodou Zmluvných strán v písomnej forme alebo odstúpením od Zmluvy. V prípade akéhokoľvek spôsobu skončenia zmluvného vzťahu medzi Objednávateľom a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 xml:space="preserve">om, Objednávateľ </w:t>
      </w:r>
      <w:proofErr w:type="spellStart"/>
      <w:r w:rsidRPr="004C4645">
        <w:rPr>
          <w:rFonts w:asciiTheme="minorHAnsi" w:eastAsia="Times New Roman" w:hAnsiTheme="minorHAnsi" w:cstheme="minorHAnsi"/>
          <w:bCs/>
          <w:sz w:val="22"/>
          <w:szCs w:val="22"/>
          <w:lang w:eastAsia="sk-SK"/>
        </w:rPr>
        <w:t>vysporiada</w:t>
      </w:r>
      <w:proofErr w:type="spellEnd"/>
      <w:r w:rsidRPr="004C4645">
        <w:rPr>
          <w:rFonts w:asciiTheme="minorHAnsi" w:eastAsia="Times New Roman" w:hAnsiTheme="minorHAnsi" w:cstheme="minorHAnsi"/>
          <w:bCs/>
          <w:sz w:val="22"/>
          <w:szCs w:val="22"/>
          <w:lang w:eastAsia="sk-SK"/>
        </w:rPr>
        <w:t xml:space="preserve"> pohľadávky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 podľa bodu 12.8 tohto článku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1"/>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Od Zmluvy môže ktorákoľvek zo Zmluvných strán odstúpiť v prípadoch podstatného porušenia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Na účely Zmluvy sa za podstatné porušenie Zmluvy sa považuje aj:</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preukázané porušenie právnych predpisov SR a ES v rámci realizácie predmetu Zmluvy súvisiacich s činnosťou Zmluvných strán;</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zastavenie realizácie predmetu Zmluvy z dôvodov na strane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 pričom toto zastavenie realizácie predmetu Zmluvy nie je z dôvodov na strane Objednávateľa;</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vyhlásenie konkurzu alebo reštrukturalizácie na majetok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 xml:space="preserve">a alebo Objednávateľa, resp. zastavenie konkurzného konania pre nedostatok majetku, alebo vstup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 xml:space="preserve">a do likvidácie; </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neuhradenie faktúry zo strany Objednávateľa po splnení podmienok uvedených v čl. V., bod 5.6 Zmluvy;</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opakované dodanie predmetu Zmluvy alebo jeho časti od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a s </w:t>
      </w:r>
      <w:proofErr w:type="spellStart"/>
      <w:r w:rsidRPr="004C4645">
        <w:rPr>
          <w:rFonts w:asciiTheme="minorHAnsi" w:eastAsia="Times New Roman" w:hAnsiTheme="minorHAnsi" w:cstheme="minorHAnsi"/>
          <w:bCs/>
          <w:sz w:val="22"/>
          <w:szCs w:val="22"/>
          <w:lang w:eastAsia="sk-SK"/>
        </w:rPr>
        <w:t>vadami</w:t>
      </w:r>
      <w:proofErr w:type="spellEnd"/>
      <w:r w:rsidRPr="004C4645">
        <w:rPr>
          <w:rFonts w:asciiTheme="minorHAnsi" w:eastAsia="Times New Roman" w:hAnsiTheme="minorHAnsi" w:cstheme="minorHAnsi"/>
          <w:bCs/>
          <w:sz w:val="22"/>
          <w:szCs w:val="22"/>
          <w:lang w:eastAsia="sk-SK"/>
        </w:rPr>
        <w:t xml:space="preserve"> (</w:t>
      </w:r>
      <w:proofErr w:type="spellStart"/>
      <w:r w:rsidRPr="004C4645">
        <w:rPr>
          <w:rFonts w:asciiTheme="minorHAnsi" w:eastAsia="Times New Roman" w:hAnsiTheme="minorHAnsi" w:cstheme="minorHAnsi"/>
          <w:bCs/>
          <w:sz w:val="22"/>
          <w:szCs w:val="22"/>
          <w:lang w:eastAsia="sk-SK"/>
        </w:rPr>
        <w:t>vady</w:t>
      </w:r>
      <w:proofErr w:type="spellEnd"/>
      <w:r w:rsidRPr="004C4645">
        <w:rPr>
          <w:rFonts w:asciiTheme="minorHAnsi" w:eastAsia="Times New Roman" w:hAnsiTheme="minorHAnsi" w:cstheme="minorHAnsi"/>
          <w:bCs/>
          <w:sz w:val="22"/>
          <w:szCs w:val="22"/>
          <w:lang w:eastAsia="sk-SK"/>
        </w:rPr>
        <w:t xml:space="preserve"> v množstve, v akosti, vo vyhotovení, v dodaní iného tovaru ako určuje Zmluva, </w:t>
      </w:r>
      <w:proofErr w:type="spellStart"/>
      <w:r w:rsidRPr="004C4645">
        <w:rPr>
          <w:rFonts w:asciiTheme="minorHAnsi" w:eastAsia="Times New Roman" w:hAnsiTheme="minorHAnsi" w:cstheme="minorHAnsi"/>
          <w:bCs/>
          <w:sz w:val="22"/>
          <w:szCs w:val="22"/>
          <w:lang w:eastAsia="sk-SK"/>
        </w:rPr>
        <w:t>vady</w:t>
      </w:r>
      <w:proofErr w:type="spellEnd"/>
      <w:r w:rsidRPr="004C4645">
        <w:rPr>
          <w:rFonts w:asciiTheme="minorHAnsi" w:eastAsia="Times New Roman" w:hAnsiTheme="minorHAnsi" w:cstheme="minorHAnsi"/>
          <w:bCs/>
          <w:sz w:val="22"/>
          <w:szCs w:val="22"/>
          <w:lang w:eastAsia="sk-SK"/>
        </w:rPr>
        <w:t xml:space="preserve"> v dokladoch potrebných k užívaniu) a s právnymi </w:t>
      </w:r>
      <w:proofErr w:type="spellStart"/>
      <w:r w:rsidRPr="004C4645">
        <w:rPr>
          <w:rFonts w:asciiTheme="minorHAnsi" w:eastAsia="Times New Roman" w:hAnsiTheme="minorHAnsi" w:cstheme="minorHAnsi"/>
          <w:bCs/>
          <w:sz w:val="22"/>
          <w:szCs w:val="22"/>
          <w:lang w:eastAsia="sk-SK"/>
        </w:rPr>
        <w:t>vadami</w:t>
      </w:r>
      <w:proofErr w:type="spellEnd"/>
      <w:r w:rsidRPr="004C4645">
        <w:rPr>
          <w:rFonts w:asciiTheme="minorHAnsi" w:eastAsia="Times New Roman" w:hAnsiTheme="minorHAnsi" w:cstheme="minorHAnsi"/>
          <w:bCs/>
          <w:sz w:val="22"/>
          <w:szCs w:val="22"/>
          <w:lang w:eastAsia="sk-SK"/>
        </w:rPr>
        <w:t>,</w:t>
      </w:r>
    </w:p>
    <w:p w:rsidR="000F7C8C"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 xml:space="preserve">dodanie predmetu Zmluvy alebo jeho časti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bCs/>
          <w:sz w:val="22"/>
          <w:szCs w:val="22"/>
          <w:lang w:eastAsia="sk-SK"/>
        </w:rPr>
        <w:t>om v omeškaní voči časovému</w:t>
      </w:r>
      <w:r w:rsidR="009721A8">
        <w:rPr>
          <w:rFonts w:asciiTheme="minorHAnsi" w:eastAsia="Times New Roman" w:hAnsiTheme="minorHAnsi" w:cstheme="minorHAnsi"/>
          <w:bCs/>
          <w:sz w:val="22"/>
          <w:szCs w:val="22"/>
          <w:lang w:eastAsia="sk-SK"/>
        </w:rPr>
        <w:t xml:space="preserve"> harmonogramu podľa Prílohy č. 3</w:t>
      </w:r>
      <w:r w:rsidRPr="004C4645">
        <w:rPr>
          <w:rFonts w:asciiTheme="minorHAnsi" w:eastAsia="Times New Roman" w:hAnsiTheme="minorHAnsi" w:cstheme="minorHAnsi"/>
          <w:bCs/>
          <w:sz w:val="22"/>
          <w:szCs w:val="22"/>
          <w:lang w:eastAsia="sk-SK"/>
        </w:rPr>
        <w:t xml:space="preserve"> k tejto Zmluve zmysle bodu 6.1 Zmluvy,</w:t>
      </w:r>
    </w:p>
    <w:p w:rsidR="000F7C8C" w:rsidRPr="004C4645" w:rsidRDefault="000F7C8C" w:rsidP="00C65A58">
      <w:pPr>
        <w:numPr>
          <w:ilvl w:val="0"/>
          <w:numId w:val="14"/>
        </w:numPr>
        <w:tabs>
          <w:tab w:val="clear" w:pos="1134"/>
        </w:tabs>
        <w:spacing w:before="0" w:beforeAutospacing="0" w:after="0" w:afterAutospacing="0" w:line="240" w:lineRule="auto"/>
        <w:ind w:left="993" w:hanging="426"/>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opakované porušenie záväzkov Zmluvných strán vyplývajúcich z tejto Zmluvy.</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sz w:val="22"/>
          <w:szCs w:val="22"/>
          <w:lang w:eastAsia="sk-SK"/>
        </w:rPr>
      </w:pPr>
    </w:p>
    <w:p w:rsidR="000F7C8C" w:rsidRPr="004C4645" w:rsidRDefault="000F7C8C" w:rsidP="009721A8">
      <w:pPr>
        <w:spacing w:before="0" w:beforeAutospacing="0" w:after="0" w:afterAutospacing="0" w:line="240" w:lineRule="auto"/>
        <w:ind w:left="360" w:firstLine="207"/>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lastRenderedPageBreak/>
        <w:t>Objednávateľ je oprávnený odstúpiť od Zmluvy aj v prípade, ak nastali okolnosti podľa §19 ZVO.</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V prípade podstatného porušenia Zmluvy je Zmluvná strana oprávnená od Zmluvy odstúpiť bez zbytočného odkladu po tom, ako sa o tomto porušení dozvedela. V prípade nepodstatného porušenia zmluvy je Zmluvná strana oprávnená odstúpiť, ak strana, ktorá je v omeškaní, nesplní svoju povinnosť ani v dodatočnej primeranej lehote, ktorá jej na to bola poskytnutá. Aj v prípade podstatného porušenia Zmluvy je Zmluvná strana oprávnená postupovať ako pri nepodstatnom porušení Zmluvy. V tomto prípade sa takéto porušenie Zmluvy bude považovať za nepodstatné porušenie Zmluvy.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62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Cs/>
          <w:sz w:val="22"/>
          <w:szCs w:val="22"/>
          <w:lang w:eastAsia="sk-SK"/>
        </w:rPr>
        <w:t>Odstúpenie od Zmluvy je účinné dňom doručenia písomného oznámenia o odstúpení od Zmluvy druhej Zmluvnej strane.</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627"/>
        <w:contextualSpacing w:val="0"/>
        <w:jc w:val="both"/>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sz w:val="22"/>
          <w:szCs w:val="22"/>
          <w:lang w:eastAsia="sk-SK"/>
        </w:rPr>
        <w:t xml:space="preserve">Odstúpením od Zmluvy zanikajú všetky práva a povinnosti strán zo Zmluvy okrem nárokov na náhradu škody, nárokov na dovtedy uplatnené zmluvné, resp. zákonné sankcie a nárokov vyplývajúcich z ustanovení tejto Zmluvy a poskytovaní záruky a zodpovednosti za </w:t>
      </w:r>
      <w:proofErr w:type="spellStart"/>
      <w:r w:rsidRPr="004C4645">
        <w:rPr>
          <w:rFonts w:asciiTheme="minorHAnsi" w:eastAsia="Times New Roman" w:hAnsiTheme="minorHAnsi" w:cstheme="minorHAnsi"/>
          <w:sz w:val="22"/>
          <w:szCs w:val="22"/>
          <w:lang w:eastAsia="sk-SK"/>
        </w:rPr>
        <w:t>vady</w:t>
      </w:r>
      <w:proofErr w:type="spellEnd"/>
      <w:r w:rsidRPr="004C4645">
        <w:rPr>
          <w:rFonts w:asciiTheme="minorHAnsi" w:eastAsia="Times New Roman" w:hAnsiTheme="minorHAnsi" w:cstheme="minorHAnsi"/>
          <w:sz w:val="22"/>
          <w:szCs w:val="22"/>
          <w:lang w:eastAsia="sk-SK"/>
        </w:rPr>
        <w:t xml:space="preserve"> tých častí predmetu Zmluvy, ktoré boli do odstúpenia zrealizované.</w:t>
      </w:r>
    </w:p>
    <w:p w:rsidR="000F7C8C" w:rsidRPr="004C4645" w:rsidRDefault="000F7C8C" w:rsidP="00C65A58">
      <w:pPr>
        <w:spacing w:before="0" w:beforeAutospacing="0" w:after="0" w:afterAutospacing="0" w:line="240" w:lineRule="auto"/>
        <w:ind w:left="360"/>
        <w:jc w:val="both"/>
        <w:rPr>
          <w:rFonts w:asciiTheme="minorHAnsi" w:eastAsia="Times New Roman" w:hAnsiTheme="minorHAnsi" w:cstheme="minorHAnsi"/>
          <w:bCs/>
          <w:sz w:val="22"/>
          <w:szCs w:val="22"/>
          <w:lang w:eastAsia="sk-SK"/>
        </w:rPr>
      </w:pPr>
    </w:p>
    <w:p w:rsidR="000F7C8C" w:rsidRPr="004C4645" w:rsidRDefault="000F7C8C" w:rsidP="00C65A58">
      <w:pPr>
        <w:numPr>
          <w:ilvl w:val="1"/>
          <w:numId w:val="18"/>
        </w:numPr>
        <w:spacing w:before="0" w:beforeAutospacing="0" w:after="0" w:afterAutospacing="0" w:line="240" w:lineRule="auto"/>
        <w:ind w:left="567" w:hanging="567"/>
        <w:contextualSpacing w:val="0"/>
        <w:jc w:val="both"/>
        <w:rPr>
          <w:rFonts w:asciiTheme="minorHAnsi" w:eastAsia="Times New Roman" w:hAnsiTheme="minorHAnsi" w:cstheme="minorHAnsi"/>
          <w:bCs/>
          <w:sz w:val="22"/>
          <w:szCs w:val="22"/>
          <w:lang w:eastAsia="sk-SK"/>
        </w:rPr>
      </w:pPr>
      <w:proofErr w:type="spellStart"/>
      <w:r w:rsidRPr="004C4645">
        <w:rPr>
          <w:rFonts w:asciiTheme="minorHAnsi" w:eastAsia="Times New Roman" w:hAnsiTheme="minorHAnsi" w:cstheme="minorHAnsi"/>
          <w:sz w:val="22"/>
          <w:szCs w:val="22"/>
          <w:lang w:eastAsia="sk-SK"/>
        </w:rPr>
        <w:t>Vysporiadanie</w:t>
      </w:r>
      <w:proofErr w:type="spellEnd"/>
      <w:r w:rsidRPr="004C4645">
        <w:rPr>
          <w:rFonts w:asciiTheme="minorHAnsi" w:eastAsia="Times New Roman" w:hAnsiTheme="minorHAnsi" w:cstheme="minorHAnsi"/>
          <w:sz w:val="22"/>
          <w:szCs w:val="22"/>
          <w:lang w:eastAsia="sk-SK"/>
        </w:rPr>
        <w:t xml:space="preserve"> pohľadávok z titulu odstúpenia od Zmluvy:</w:t>
      </w:r>
    </w:p>
    <w:p w:rsidR="000F7C8C" w:rsidRPr="004C4645" w:rsidRDefault="000F7C8C"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časť dodaného a zhotoveného predmetu </w:t>
      </w:r>
      <w:proofErr w:type="spellStart"/>
      <w:r w:rsidRPr="004C4645">
        <w:rPr>
          <w:rFonts w:asciiTheme="minorHAnsi" w:eastAsia="Times New Roman" w:hAnsiTheme="minorHAnsi" w:cstheme="minorHAnsi"/>
          <w:sz w:val="22"/>
          <w:szCs w:val="22"/>
          <w:lang w:eastAsia="sk-SK"/>
        </w:rPr>
        <w:t>Zmluvya</w:t>
      </w:r>
      <w:proofErr w:type="spellEnd"/>
      <w:r w:rsidRPr="004C4645">
        <w:rPr>
          <w:rFonts w:asciiTheme="minorHAnsi" w:eastAsia="Times New Roman" w:hAnsiTheme="minorHAnsi" w:cstheme="minorHAnsi"/>
          <w:sz w:val="22"/>
          <w:szCs w:val="22"/>
          <w:lang w:eastAsia="sk-SK"/>
        </w:rPr>
        <w:t> uhradená Objednávateľom zostáva vlastníctvom Objednávateľa,</w:t>
      </w:r>
    </w:p>
    <w:p w:rsidR="000F7C8C" w:rsidRPr="004C4645" w:rsidRDefault="000F7C8C"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Objednávateľ je ďalej povinný uhradiť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ovi cenu tých častí predmetu Zmluvy, ktoré boli dodané, zhotovené, resp. poskytnuté a prebraté objednávateľom do dňa nadobudnutia účinnosti odstúpenia od Zmluvy, </w:t>
      </w:r>
    </w:p>
    <w:p w:rsidR="000F7C8C" w:rsidRPr="004C4645" w:rsidRDefault="00FA2F77" w:rsidP="00C65A58">
      <w:pPr>
        <w:numPr>
          <w:ilvl w:val="0"/>
          <w:numId w:val="15"/>
        </w:numPr>
        <w:tabs>
          <w:tab w:val="clear" w:pos="360"/>
        </w:tabs>
        <w:suppressAutoHyphens/>
        <w:overflowPunct w:val="0"/>
        <w:autoSpaceDE w:val="0"/>
        <w:spacing w:before="0" w:beforeAutospacing="0" w:after="0" w:afterAutospacing="0" w:line="240" w:lineRule="auto"/>
        <w:ind w:left="993" w:hanging="426"/>
        <w:contextualSpacing w:val="0"/>
        <w:jc w:val="both"/>
        <w:textAlignment w:val="baseline"/>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Dodávateľ</w:t>
      </w:r>
      <w:r w:rsidR="000F7C8C" w:rsidRPr="004C4645">
        <w:rPr>
          <w:rFonts w:asciiTheme="minorHAnsi" w:eastAsia="Times New Roman" w:hAnsiTheme="minorHAnsi" w:cstheme="minorHAnsi"/>
          <w:sz w:val="22"/>
          <w:szCs w:val="22"/>
          <w:lang w:eastAsia="sk-SK"/>
        </w:rPr>
        <w:t xml:space="preserve"> vystaví vyúčtovaciu faktúru do 21 dní od nadobudnutia účinnosti odstúpenia od Zmluvy. Pre splatnosť faktúry sa primerane uplatnia ustanovenia Čl. V. tejto Zmluvy.</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sz w:val="22"/>
          <w:szCs w:val="22"/>
          <w:lang w:eastAsia="sk-SK"/>
        </w:rPr>
      </w:pPr>
      <w:r w:rsidRPr="004C4645">
        <w:rPr>
          <w:rFonts w:asciiTheme="minorHAnsi" w:eastAsia="Times New Roman" w:hAnsiTheme="minorHAnsi" w:cstheme="minorHAnsi"/>
          <w:b/>
          <w:bCs/>
          <w:sz w:val="22"/>
          <w:szCs w:val="22"/>
          <w:lang w:eastAsia="sk-SK"/>
        </w:rPr>
        <w:t>Článok XIII.</w:t>
      </w:r>
    </w:p>
    <w:p w:rsidR="000F7C8C" w:rsidRPr="004C4645" w:rsidRDefault="000F7C8C" w:rsidP="00C65A58">
      <w:pPr>
        <w:spacing w:before="0" w:beforeAutospacing="0" w:after="0" w:afterAutospacing="0" w:line="240" w:lineRule="auto"/>
        <w:jc w:val="center"/>
        <w:rPr>
          <w:rFonts w:asciiTheme="minorHAnsi" w:eastAsia="Times New Roman" w:hAnsiTheme="minorHAnsi" w:cstheme="minorHAnsi"/>
          <w:bCs/>
          <w:caps/>
          <w:sz w:val="22"/>
          <w:szCs w:val="22"/>
          <w:lang w:eastAsia="sk-SK"/>
        </w:rPr>
      </w:pPr>
      <w:r w:rsidRPr="004C4645">
        <w:rPr>
          <w:rFonts w:asciiTheme="minorHAnsi" w:eastAsia="Times New Roman" w:hAnsiTheme="minorHAnsi" w:cstheme="minorHAnsi"/>
          <w:b/>
          <w:bCs/>
          <w:caps/>
          <w:sz w:val="22"/>
          <w:szCs w:val="22"/>
          <w:lang w:eastAsia="sk-SK"/>
        </w:rPr>
        <w:t>Záverečné ustanovenia</w:t>
      </w:r>
    </w:p>
    <w:p w:rsidR="000F7C8C" w:rsidRPr="004C4645" w:rsidRDefault="000F7C8C" w:rsidP="00C65A58">
      <w:pPr>
        <w:tabs>
          <w:tab w:val="left" w:pos="960"/>
          <w:tab w:val="left" w:pos="1069"/>
        </w:tabs>
        <w:suppressAutoHyphens/>
        <w:overflowPunct w:val="0"/>
        <w:autoSpaceDE w:val="0"/>
        <w:spacing w:before="0" w:beforeAutospacing="0" w:after="0" w:afterAutospacing="0" w:line="240" w:lineRule="auto"/>
        <w:jc w:val="both"/>
        <w:textAlignment w:val="baseline"/>
        <w:rPr>
          <w:rFonts w:asciiTheme="minorHAnsi" w:eastAsia="Times New Roman" w:hAnsiTheme="minorHAnsi" w:cstheme="minorHAnsi"/>
          <w:noProof/>
          <w:vanish/>
          <w:sz w:val="22"/>
          <w:szCs w:val="22"/>
          <w:lang w:val="en-US" w:eastAsia="sk-SK"/>
        </w:rPr>
      </w:pPr>
    </w:p>
    <w:p w:rsidR="000F7C8C" w:rsidRPr="004C4645" w:rsidRDefault="000F7C8C" w:rsidP="00C65A58">
      <w:pPr>
        <w:numPr>
          <w:ilvl w:val="1"/>
          <w:numId w:val="19"/>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Na vzťahy medzi Zmluvnými stranami vyplývajúce z tejto Zmluvy, ale ňou výslovne neupravené sa primerane vzťahujú príslušné ustanovenia Obchodného zákonníka a súvisiacich všeobecne záväzných právnych predpisov SR a ES.</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917D27"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917D27">
        <w:rPr>
          <w:rFonts w:asciiTheme="minorHAnsi" w:eastAsia="Times New Roman" w:hAnsiTheme="minorHAnsi" w:cstheme="minorHAnsi"/>
          <w:color w:val="000000"/>
          <w:sz w:val="22"/>
          <w:szCs w:val="22"/>
          <w:lang w:eastAsia="sk-SK"/>
        </w:rPr>
        <w:t>Neoddeliteľnú súčasť tejto Zmluvy tvoria prílohy</w:t>
      </w:r>
    </w:p>
    <w:p w:rsidR="00E26B22" w:rsidRPr="00917D27" w:rsidRDefault="00E26B22" w:rsidP="00E26B22">
      <w:pPr>
        <w:contextualSpacing w:val="0"/>
        <w:jc w:val="both"/>
        <w:rPr>
          <w:rFonts w:asciiTheme="minorHAnsi" w:eastAsia="Times New Roman" w:hAnsiTheme="minorHAnsi" w:cstheme="minorHAnsi"/>
          <w:vanish/>
          <w:color w:val="000000"/>
          <w:sz w:val="22"/>
          <w:szCs w:val="22"/>
          <w:lang w:eastAsia="sk-SK"/>
        </w:rPr>
      </w:pPr>
    </w:p>
    <w:p w:rsidR="000F489F" w:rsidRPr="00917D27" w:rsidRDefault="00E26B22"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sz w:val="22"/>
          <w:szCs w:val="22"/>
          <w:lang w:eastAsia="sk-SK"/>
        </w:rPr>
      </w:pPr>
      <w:r w:rsidRPr="00917D27">
        <w:rPr>
          <w:rFonts w:asciiTheme="minorHAnsi" w:eastAsia="Times New Roman" w:hAnsiTheme="minorHAnsi" w:cstheme="minorHAnsi"/>
          <w:color w:val="000000"/>
          <w:sz w:val="22"/>
          <w:szCs w:val="22"/>
          <w:lang w:eastAsia="sk-SK"/>
        </w:rPr>
        <w:t>Príloha č. 1</w:t>
      </w:r>
      <w:r w:rsidR="00441CC7" w:rsidRPr="00917D27">
        <w:rPr>
          <w:rFonts w:asciiTheme="minorHAnsi" w:eastAsia="Times New Roman" w:hAnsiTheme="minorHAnsi" w:cstheme="minorHAnsi"/>
          <w:color w:val="000000"/>
          <w:sz w:val="22"/>
          <w:szCs w:val="22"/>
          <w:lang w:eastAsia="sk-SK"/>
        </w:rPr>
        <w:t>–Detailná špecifikácia</w:t>
      </w:r>
    </w:p>
    <w:p w:rsidR="00E26B22" w:rsidRPr="00917D27" w:rsidRDefault="00E26B22"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sz w:val="22"/>
          <w:szCs w:val="22"/>
          <w:lang w:eastAsia="sk-SK"/>
        </w:rPr>
      </w:pPr>
      <w:r w:rsidRPr="00917D27">
        <w:rPr>
          <w:rFonts w:asciiTheme="minorHAnsi" w:eastAsia="Times New Roman" w:hAnsiTheme="minorHAnsi" w:cstheme="minorHAnsi"/>
          <w:color w:val="000000"/>
          <w:sz w:val="22"/>
          <w:szCs w:val="22"/>
          <w:lang w:eastAsia="sk-SK"/>
        </w:rPr>
        <w:t>Príloha č. 2 – Ocenený Výkaz výmer</w:t>
      </w:r>
    </w:p>
    <w:p w:rsidR="000F489F" w:rsidRPr="00917D27" w:rsidRDefault="000F489F"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color w:val="000000"/>
          <w:sz w:val="22"/>
          <w:szCs w:val="22"/>
          <w:lang w:eastAsia="sk-SK"/>
        </w:rPr>
      </w:pPr>
      <w:r w:rsidRPr="00917D27">
        <w:rPr>
          <w:rFonts w:asciiTheme="minorHAnsi" w:eastAsia="Times New Roman" w:hAnsiTheme="minorHAnsi" w:cstheme="minorHAnsi"/>
          <w:color w:val="000000"/>
          <w:sz w:val="22"/>
          <w:szCs w:val="22"/>
        </w:rPr>
        <w:t xml:space="preserve">Príloha č. </w:t>
      </w:r>
      <w:r w:rsidR="00E26B22" w:rsidRPr="00917D27">
        <w:rPr>
          <w:rFonts w:asciiTheme="minorHAnsi" w:eastAsia="Times New Roman" w:hAnsiTheme="minorHAnsi" w:cstheme="minorHAnsi"/>
          <w:color w:val="000000"/>
          <w:sz w:val="22"/>
          <w:szCs w:val="22"/>
        </w:rPr>
        <w:t>3</w:t>
      </w:r>
      <w:r w:rsidR="001968EF" w:rsidRPr="00917D27">
        <w:rPr>
          <w:rFonts w:asciiTheme="minorHAnsi" w:eastAsia="Times New Roman" w:hAnsiTheme="minorHAnsi" w:cstheme="minorHAnsi"/>
          <w:color w:val="000000"/>
          <w:sz w:val="22"/>
          <w:szCs w:val="22"/>
        </w:rPr>
        <w:t>–</w:t>
      </w:r>
      <w:r w:rsidR="001968EF" w:rsidRPr="00917D27">
        <w:rPr>
          <w:rFonts w:asciiTheme="minorHAnsi" w:eastAsia="Times New Roman" w:hAnsiTheme="minorHAnsi" w:cstheme="minorHAnsi"/>
          <w:color w:val="000000"/>
          <w:sz w:val="22"/>
          <w:szCs w:val="22"/>
          <w:lang w:eastAsia="sk-SK"/>
        </w:rPr>
        <w:t>Časový plán výstavby</w:t>
      </w:r>
    </w:p>
    <w:p w:rsidR="00441CC7" w:rsidRPr="00917D27" w:rsidRDefault="00441CC7" w:rsidP="00441CC7">
      <w:pPr>
        <w:numPr>
          <w:ilvl w:val="0"/>
          <w:numId w:val="37"/>
        </w:numPr>
        <w:tabs>
          <w:tab w:val="clear" w:pos="780"/>
          <w:tab w:val="num" w:pos="1134"/>
        </w:tabs>
        <w:spacing w:before="0" w:beforeAutospacing="0" w:after="0" w:afterAutospacing="0" w:line="240" w:lineRule="auto"/>
        <w:ind w:left="851" w:hanging="284"/>
        <w:contextualSpacing w:val="0"/>
        <w:jc w:val="both"/>
        <w:rPr>
          <w:rFonts w:asciiTheme="minorHAnsi" w:eastAsia="Times New Roman" w:hAnsiTheme="minorHAnsi" w:cstheme="minorHAnsi"/>
          <w:color w:val="000000"/>
          <w:sz w:val="22"/>
          <w:szCs w:val="22"/>
          <w:lang w:eastAsia="sk-SK"/>
        </w:rPr>
      </w:pPr>
      <w:r w:rsidRPr="00917D27">
        <w:rPr>
          <w:rFonts w:asciiTheme="minorHAnsi" w:eastAsia="Times New Roman" w:hAnsiTheme="minorHAnsi" w:cstheme="minorHAnsi"/>
          <w:color w:val="000000"/>
          <w:sz w:val="22"/>
          <w:szCs w:val="22"/>
          <w:lang w:eastAsia="sk-SK"/>
        </w:rPr>
        <w:t>Príloha č. 4 – Identifikačné údaje</w:t>
      </w:r>
    </w:p>
    <w:p w:rsidR="000F7C8C" w:rsidRPr="00917D27" w:rsidRDefault="000F489F" w:rsidP="001706BF">
      <w:pPr>
        <w:numPr>
          <w:ilvl w:val="0"/>
          <w:numId w:val="37"/>
        </w:numPr>
        <w:tabs>
          <w:tab w:val="clear" w:pos="780"/>
        </w:tabs>
        <w:spacing w:before="0" w:beforeAutospacing="0" w:after="0" w:afterAutospacing="0" w:line="240" w:lineRule="auto"/>
        <w:ind w:left="851" w:hanging="284"/>
        <w:contextualSpacing w:val="0"/>
        <w:jc w:val="both"/>
        <w:rPr>
          <w:rFonts w:asciiTheme="minorHAnsi" w:eastAsia="Times New Roman" w:hAnsiTheme="minorHAnsi" w:cstheme="minorHAnsi"/>
          <w:color w:val="000000"/>
          <w:sz w:val="22"/>
          <w:szCs w:val="22"/>
          <w:lang w:eastAsia="sk-SK"/>
        </w:rPr>
      </w:pPr>
      <w:r w:rsidRPr="00917D27">
        <w:rPr>
          <w:rFonts w:asciiTheme="minorHAnsi" w:eastAsia="Times New Roman" w:hAnsiTheme="minorHAnsi" w:cstheme="minorHAnsi"/>
          <w:color w:val="000000"/>
          <w:sz w:val="22"/>
          <w:szCs w:val="22"/>
        </w:rPr>
        <w:t xml:space="preserve">Príloha č. </w:t>
      </w:r>
      <w:r w:rsidR="00422A63" w:rsidRPr="00917D27">
        <w:rPr>
          <w:rFonts w:asciiTheme="minorHAnsi" w:eastAsia="Times New Roman" w:hAnsiTheme="minorHAnsi" w:cstheme="minorHAnsi"/>
          <w:color w:val="000000"/>
          <w:sz w:val="22"/>
          <w:szCs w:val="22"/>
        </w:rPr>
        <w:t>5</w:t>
      </w:r>
      <w:r w:rsidRPr="00917D27">
        <w:rPr>
          <w:rFonts w:asciiTheme="minorHAnsi" w:eastAsia="Times New Roman" w:hAnsiTheme="minorHAnsi" w:cstheme="minorHAnsi"/>
          <w:color w:val="000000"/>
          <w:sz w:val="22"/>
          <w:szCs w:val="22"/>
        </w:rPr>
        <w:t xml:space="preserve"> – Informácie o subdodávateľoch</w:t>
      </w:r>
    </w:p>
    <w:p w:rsidR="000F489F" w:rsidRPr="000F489F" w:rsidRDefault="000F489F" w:rsidP="00C65A58">
      <w:pPr>
        <w:spacing w:before="0" w:beforeAutospacing="0" w:after="0" w:afterAutospacing="0" w:line="240" w:lineRule="auto"/>
        <w:ind w:left="993"/>
        <w:contextualSpacing w:val="0"/>
        <w:jc w:val="both"/>
        <w:rPr>
          <w:rFonts w:asciiTheme="minorHAnsi" w:eastAsia="Times New Roman" w:hAnsiTheme="minorHAnsi" w:cstheme="minorHAnsi"/>
          <w:color w:val="000000"/>
          <w:sz w:val="22"/>
          <w:szCs w:val="22"/>
          <w:lang w:eastAsia="sk-SK"/>
        </w:rPr>
      </w:pPr>
    </w:p>
    <w:p w:rsidR="000F7C8C" w:rsidRPr="004C4645" w:rsidRDefault="000F7C8C" w:rsidP="00C65A58">
      <w:pPr>
        <w:numPr>
          <w:ilvl w:val="1"/>
          <w:numId w:val="19"/>
        </w:numPr>
        <w:suppressAutoHyphens/>
        <w:overflowPunct w:val="0"/>
        <w:autoSpaceDE w:val="0"/>
        <w:spacing w:before="0" w:beforeAutospacing="0" w:after="0" w:afterAutospacing="0" w:line="240" w:lineRule="auto"/>
        <w:ind w:left="567" w:hanging="567"/>
        <w:contextualSpacing w:val="0"/>
        <w:jc w:val="both"/>
        <w:textAlignment w:val="baseline"/>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Zmluva je vyhotovená v šiestich rovnopisoch, z toho štyri </w:t>
      </w:r>
      <w:proofErr w:type="spellStart"/>
      <w:r w:rsidRPr="004C4645">
        <w:rPr>
          <w:rFonts w:asciiTheme="minorHAnsi" w:eastAsia="Times New Roman" w:hAnsiTheme="minorHAnsi" w:cstheme="minorHAnsi"/>
          <w:sz w:val="22"/>
          <w:szCs w:val="22"/>
          <w:lang w:eastAsia="sk-SK"/>
        </w:rPr>
        <w:t>obdrží</w:t>
      </w:r>
      <w:proofErr w:type="spellEnd"/>
      <w:r w:rsidRPr="004C4645">
        <w:rPr>
          <w:rFonts w:asciiTheme="minorHAnsi" w:eastAsia="Times New Roman" w:hAnsiTheme="minorHAnsi" w:cstheme="minorHAnsi"/>
          <w:sz w:val="22"/>
          <w:szCs w:val="22"/>
          <w:lang w:eastAsia="sk-SK"/>
        </w:rPr>
        <w:t xml:space="preserve"> Objednávateľ a dva  </w:t>
      </w:r>
      <w:r w:rsidR="00FA2F77">
        <w:rPr>
          <w:rFonts w:asciiTheme="minorHAnsi" w:eastAsia="Times New Roman" w:hAnsiTheme="minorHAnsi" w:cstheme="minorHAnsi"/>
          <w:sz w:val="22"/>
          <w:szCs w:val="22"/>
          <w:lang w:eastAsia="sk-SK"/>
        </w:rPr>
        <w:t>Dodávateľ</w:t>
      </w:r>
      <w:r w:rsidRPr="004C4645">
        <w:rPr>
          <w:rFonts w:asciiTheme="minorHAnsi" w:eastAsia="Times New Roman" w:hAnsiTheme="minorHAnsi" w:cstheme="minorHAnsi"/>
          <w:sz w:val="22"/>
          <w:szCs w:val="22"/>
          <w:lang w:eastAsia="sk-SK"/>
        </w:rPr>
        <w:t xml:space="preserve">. </w:t>
      </w:r>
    </w:p>
    <w:p w:rsidR="000F7C8C" w:rsidRPr="004C4645" w:rsidRDefault="000F7C8C" w:rsidP="00C65A58">
      <w:pPr>
        <w:suppressAutoHyphens/>
        <w:overflowPunct w:val="0"/>
        <w:autoSpaceDE w:val="0"/>
        <w:spacing w:before="0" w:beforeAutospacing="0" w:after="0" w:afterAutospacing="0" w:line="240" w:lineRule="auto"/>
        <w:ind w:left="420"/>
        <w:jc w:val="both"/>
        <w:textAlignment w:val="baseline"/>
        <w:rPr>
          <w:rFonts w:asciiTheme="minorHAnsi" w:eastAsia="Times New Roman" w:hAnsiTheme="minorHAnsi" w:cstheme="minorHAnsi"/>
          <w:sz w:val="22"/>
          <w:szCs w:val="22"/>
          <w:lang w:eastAsia="sk-SK"/>
        </w:rPr>
      </w:pPr>
    </w:p>
    <w:p w:rsidR="000F7C8C" w:rsidRPr="004C4645"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V prípade, ak niektoré ustanovenie tejto Zmluvy je alebo sa stane neplatným alebo neúčinným, nedotýka sa to ostatných ustanovení tejto Zmluvy, ktoré zostávajú platné a účinné. Zmluvné strany sa v takom prípade zaväzujú dodatkom k tejto Zmluve nahradiť neplatné alebo neúčinné ustanovenie ustanovením platným alebo účinným znením, ktoré čo najlepšie zodpovedá pôvodne zamýšľanému účelu ustanovenia neplatného alebo neúčinného. Do uzavretia takého dodatku platí zodpovedajúca právna úprava všeobecne záväzných právnych predpisov Slovenskej republiky.</w:t>
      </w:r>
    </w:p>
    <w:p w:rsidR="000F7C8C" w:rsidRPr="004C4645" w:rsidRDefault="000F7C8C" w:rsidP="00C65A58">
      <w:pPr>
        <w:spacing w:before="0" w:beforeAutospacing="0" w:after="0" w:afterAutospacing="0" w:line="240" w:lineRule="auto"/>
        <w:ind w:left="420"/>
        <w:jc w:val="both"/>
        <w:rPr>
          <w:rFonts w:asciiTheme="minorHAnsi" w:eastAsia="Times New Roman" w:hAnsiTheme="minorHAnsi" w:cstheme="minorHAnsi"/>
          <w:sz w:val="22"/>
          <w:szCs w:val="22"/>
          <w:lang w:eastAsia="sk-SK"/>
        </w:rPr>
      </w:pPr>
    </w:p>
    <w:p w:rsidR="00365A89" w:rsidRPr="009721A8" w:rsidRDefault="000F7C8C" w:rsidP="00C65A58">
      <w:pPr>
        <w:numPr>
          <w:ilvl w:val="1"/>
          <w:numId w:val="19"/>
        </w:numPr>
        <w:spacing w:before="0" w:beforeAutospacing="0" w:after="0" w:afterAutospacing="0" w:line="240" w:lineRule="auto"/>
        <w:ind w:left="567" w:hanging="567"/>
        <w:contextualSpacing w:val="0"/>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 xml:space="preserve">Zmluvné strany vyhlasujú, že si text tejto Zmluvy riadne a dôsledne prečítali, </w:t>
      </w:r>
      <w:proofErr w:type="spellStart"/>
      <w:r w:rsidRPr="004C4645">
        <w:rPr>
          <w:rFonts w:asciiTheme="minorHAnsi" w:eastAsia="Times New Roman" w:hAnsiTheme="minorHAnsi" w:cstheme="minorHAnsi"/>
          <w:sz w:val="22"/>
          <w:szCs w:val="22"/>
          <w:lang w:eastAsia="sk-SK"/>
        </w:rPr>
        <w:t>porozumelijej</w:t>
      </w:r>
      <w:proofErr w:type="spellEnd"/>
      <w:r w:rsidRPr="004C4645">
        <w:rPr>
          <w:rFonts w:asciiTheme="minorHAnsi" w:eastAsia="Times New Roman" w:hAnsiTheme="minorHAnsi" w:cstheme="minorHAnsi"/>
          <w:sz w:val="22"/>
          <w:szCs w:val="22"/>
          <w:lang w:eastAsia="sk-SK"/>
        </w:rPr>
        <w:t xml:space="preserve"> obsahu a právnym účinkom z nej vyplývajúcich</w:t>
      </w:r>
      <w:r w:rsidRPr="000F489F">
        <w:rPr>
          <w:rFonts w:asciiTheme="minorHAnsi" w:eastAsia="Times New Roman" w:hAnsiTheme="minorHAnsi" w:cstheme="minorHAnsi"/>
          <w:sz w:val="22"/>
          <w:szCs w:val="22"/>
          <w:lang w:eastAsia="sk-SK"/>
        </w:rPr>
        <w:t>.</w:t>
      </w:r>
      <w:r w:rsidRPr="004C4645">
        <w:rPr>
          <w:rFonts w:asciiTheme="minorHAnsi" w:eastAsia="Times New Roman" w:hAnsiTheme="minorHAnsi" w:cstheme="minorHAnsi"/>
          <w:sz w:val="22"/>
          <w:szCs w:val="22"/>
          <w:lang w:eastAsia="sk-SK"/>
        </w:rPr>
        <w:t xml:space="preserve"> Ich zmluvné prejavy sú dostatočne jasné, určité a zrozumiteľné. Podpisujúce osoby sú oprávnené k podpisu tejto Zmluvy a na znak slobodného a vážneho súhlasu ju podpísali.</w:t>
      </w:r>
    </w:p>
    <w:p w:rsidR="00365A89" w:rsidRDefault="00365A89"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Default="008731DE"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917D27" w:rsidRDefault="00917D27"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917D27" w:rsidRPr="004C4645" w:rsidRDefault="00917D27" w:rsidP="00C65A58">
      <w:pPr>
        <w:tabs>
          <w:tab w:val="left" w:pos="360"/>
        </w:tab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Pr="004C4645" w:rsidRDefault="00BC1C6E"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r>
        <w:rPr>
          <w:rFonts w:asciiTheme="minorHAnsi" w:eastAsia="Times New Roman" w:hAnsiTheme="minorHAnsi" w:cstheme="minorHAnsi"/>
          <w:sz w:val="22"/>
          <w:szCs w:val="22"/>
          <w:lang w:eastAsia="sk-SK"/>
        </w:rPr>
        <w:t>Šarišské Jastrabie</w:t>
      </w:r>
      <w:r w:rsidR="00365A89" w:rsidRPr="004C4645">
        <w:rPr>
          <w:rFonts w:asciiTheme="minorHAnsi" w:eastAsia="Times New Roman" w:hAnsiTheme="minorHAnsi" w:cstheme="minorHAnsi"/>
          <w:sz w:val="22"/>
          <w:szCs w:val="22"/>
          <w:lang w:eastAsia="sk-SK"/>
        </w:rPr>
        <w:t>, dňa  ..................</w:t>
      </w:r>
      <w:r w:rsidR="00291440">
        <w:rPr>
          <w:rFonts w:asciiTheme="minorHAnsi" w:eastAsia="Times New Roman" w:hAnsiTheme="minorHAnsi" w:cstheme="minorHAnsi"/>
          <w:sz w:val="22"/>
          <w:szCs w:val="22"/>
          <w:lang w:eastAsia="sk-SK"/>
        </w:rPr>
        <w:tab/>
      </w:r>
      <w:r w:rsidR="00D1404F">
        <w:rPr>
          <w:rFonts w:asciiTheme="minorHAnsi" w:eastAsia="Times New Roman" w:hAnsiTheme="minorHAnsi" w:cstheme="minorHAnsi"/>
          <w:sz w:val="22"/>
          <w:szCs w:val="22"/>
          <w:lang w:eastAsia="sk-SK"/>
        </w:rPr>
        <w:tab/>
      </w:r>
      <w:r w:rsidR="009D7C80">
        <w:rPr>
          <w:rFonts w:asciiTheme="minorHAnsi" w:eastAsia="Times New Roman" w:hAnsiTheme="minorHAnsi" w:cstheme="minorHAnsi"/>
          <w:sz w:val="22"/>
          <w:szCs w:val="22"/>
          <w:lang w:eastAsia="sk-SK"/>
        </w:rPr>
        <w:tab/>
      </w:r>
      <w:r w:rsidR="009D7C80">
        <w:rPr>
          <w:rFonts w:asciiTheme="minorHAnsi" w:eastAsia="Times New Roman" w:hAnsiTheme="minorHAnsi" w:cstheme="minorHAnsi"/>
          <w:sz w:val="22"/>
          <w:szCs w:val="22"/>
          <w:lang w:eastAsia="sk-SK"/>
        </w:rPr>
        <w:tab/>
      </w:r>
      <w:bookmarkStart w:id="0" w:name="_GoBack"/>
      <w:bookmarkEnd w:id="0"/>
      <w:r w:rsidR="00365A89" w:rsidRPr="004C4645">
        <w:rPr>
          <w:rFonts w:asciiTheme="minorHAnsi" w:eastAsia="Times New Roman" w:hAnsiTheme="minorHAnsi" w:cstheme="minorHAnsi"/>
          <w:sz w:val="22"/>
          <w:szCs w:val="22"/>
          <w:lang w:eastAsia="sk-SK"/>
        </w:rPr>
        <w:t xml:space="preserve"> ............................, dňa  ....................                   </w:t>
      </w:r>
    </w:p>
    <w:p w:rsidR="00365A89" w:rsidRPr="004C4645"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Default="008731DE"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8731DE" w:rsidRPr="004C4645" w:rsidRDefault="008731DE"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p>
    <w:p w:rsidR="00365A89" w:rsidRPr="004C4645" w:rsidRDefault="00365A89" w:rsidP="00C65A58">
      <w:pPr>
        <w:keepLines/>
        <w:spacing w:before="0" w:beforeAutospacing="0" w:after="0" w:afterAutospacing="0" w:line="240" w:lineRule="auto"/>
        <w:jc w:val="both"/>
        <w:rPr>
          <w:rFonts w:asciiTheme="minorHAnsi" w:eastAsia="Times New Roman" w:hAnsiTheme="minorHAnsi" w:cstheme="minorHAnsi"/>
          <w:sz w:val="22"/>
          <w:szCs w:val="22"/>
          <w:lang w:eastAsia="sk-SK"/>
        </w:rPr>
      </w:pPr>
      <w:r w:rsidRPr="004C4645">
        <w:rPr>
          <w:rFonts w:asciiTheme="minorHAnsi" w:eastAsia="Times New Roman" w:hAnsiTheme="minorHAnsi" w:cstheme="minorHAnsi"/>
          <w:sz w:val="22"/>
          <w:szCs w:val="22"/>
          <w:lang w:eastAsia="sk-SK"/>
        </w:rPr>
        <w:t>....................................................</w:t>
      </w:r>
      <w:r w:rsidRPr="004C4645">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ab/>
      </w:r>
      <w:r w:rsidR="000A265E">
        <w:rPr>
          <w:rFonts w:asciiTheme="minorHAnsi" w:eastAsia="Times New Roman" w:hAnsiTheme="minorHAnsi" w:cstheme="minorHAnsi"/>
          <w:sz w:val="22"/>
          <w:szCs w:val="22"/>
          <w:lang w:eastAsia="sk-SK"/>
        </w:rPr>
        <w:tab/>
      </w:r>
      <w:r w:rsidR="00011C74">
        <w:rPr>
          <w:rFonts w:asciiTheme="minorHAnsi" w:eastAsia="Times New Roman" w:hAnsiTheme="minorHAnsi" w:cstheme="minorHAnsi"/>
          <w:sz w:val="22"/>
          <w:szCs w:val="22"/>
          <w:lang w:eastAsia="sk-SK"/>
        </w:rPr>
        <w:tab/>
      </w:r>
      <w:r w:rsidRPr="004C4645">
        <w:rPr>
          <w:rFonts w:asciiTheme="minorHAnsi" w:eastAsia="Times New Roman" w:hAnsiTheme="minorHAnsi" w:cstheme="minorHAnsi"/>
          <w:sz w:val="22"/>
          <w:szCs w:val="22"/>
          <w:lang w:eastAsia="sk-SK"/>
        </w:rPr>
        <w:t>..........................................................</w:t>
      </w:r>
    </w:p>
    <w:p w:rsidR="006F2BBF" w:rsidRDefault="00365A89"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r w:rsidRPr="004C4645">
        <w:rPr>
          <w:rFonts w:asciiTheme="minorHAnsi" w:eastAsia="Times New Roman" w:hAnsiTheme="minorHAnsi" w:cstheme="minorHAnsi"/>
          <w:color w:val="000000"/>
          <w:sz w:val="22"/>
          <w:szCs w:val="22"/>
          <w:lang w:eastAsia="sk-SK"/>
        </w:rPr>
        <w:t xml:space="preserve">             Objednávateľ                                                            </w:t>
      </w:r>
      <w:r w:rsidR="000A265E">
        <w:rPr>
          <w:rFonts w:asciiTheme="minorHAnsi" w:eastAsia="Times New Roman" w:hAnsiTheme="minorHAnsi" w:cstheme="minorHAnsi"/>
          <w:color w:val="000000"/>
          <w:sz w:val="22"/>
          <w:szCs w:val="22"/>
          <w:lang w:eastAsia="sk-SK"/>
        </w:rPr>
        <w:tab/>
      </w:r>
      <w:r w:rsidRPr="004C4645">
        <w:rPr>
          <w:rFonts w:asciiTheme="minorHAnsi" w:eastAsia="Times New Roman" w:hAnsiTheme="minorHAnsi" w:cstheme="minorHAnsi"/>
          <w:color w:val="000000"/>
          <w:sz w:val="22"/>
          <w:szCs w:val="22"/>
          <w:lang w:eastAsia="sk-SK"/>
        </w:rPr>
        <w:t xml:space="preserve">  Dodávateľ</w:t>
      </w: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6F2BBF" w:rsidRDefault="006F2BBF" w:rsidP="00C65A58">
      <w:pPr>
        <w:tabs>
          <w:tab w:val="center" w:pos="1620"/>
          <w:tab w:val="center" w:pos="7020"/>
        </w:tabs>
        <w:autoSpaceDE w:val="0"/>
        <w:autoSpaceDN w:val="0"/>
        <w:adjustRightInd w:val="0"/>
        <w:spacing w:before="0" w:beforeAutospacing="0" w:after="0" w:afterAutospacing="0" w:line="240" w:lineRule="auto"/>
        <w:jc w:val="both"/>
        <w:rPr>
          <w:rFonts w:asciiTheme="minorHAnsi" w:eastAsia="Times New Roman" w:hAnsiTheme="minorHAnsi" w:cstheme="minorHAnsi"/>
          <w:color w:val="000000"/>
          <w:sz w:val="22"/>
          <w:szCs w:val="22"/>
          <w:lang w:eastAsia="sk-SK"/>
        </w:rPr>
      </w:pPr>
    </w:p>
    <w:p w:rsidR="00A5541B" w:rsidRDefault="00A5541B" w:rsidP="000F7C8C">
      <w:pPr>
        <w:pStyle w:val="Nadpis1"/>
        <w:rPr>
          <w:rFonts w:asciiTheme="minorHAnsi" w:hAnsiTheme="minorHAnsi"/>
          <w:b/>
          <w:color w:val="000000" w:themeColor="text1"/>
          <w:sz w:val="28"/>
          <w:szCs w:val="28"/>
          <w:u w:val="single"/>
        </w:rPr>
        <w:sectPr w:rsidR="00A5541B" w:rsidSect="00C92A01">
          <w:footerReference w:type="default" r:id="rId9"/>
          <w:pgSz w:w="11906" w:h="16838"/>
          <w:pgMar w:top="1417" w:right="1417" w:bottom="1417" w:left="1417" w:header="708" w:footer="708" w:gutter="0"/>
          <w:pgNumType w:start="1"/>
          <w:cols w:space="708"/>
          <w:docGrid w:linePitch="360"/>
        </w:sectPr>
      </w:pPr>
    </w:p>
    <w:p w:rsidR="008B5997" w:rsidRDefault="008B5997" w:rsidP="000F7C8C">
      <w:pPr>
        <w:pStyle w:val="Nadpis1"/>
        <w:rPr>
          <w:rFonts w:asciiTheme="minorHAnsi" w:hAnsiTheme="minorHAnsi"/>
          <w:b/>
          <w:color w:val="000000" w:themeColor="text1"/>
          <w:sz w:val="28"/>
          <w:szCs w:val="28"/>
          <w:u w:val="single"/>
        </w:rPr>
      </w:pPr>
    </w:p>
    <w:p w:rsidR="008B5997" w:rsidRDefault="008B5997" w:rsidP="008B5997">
      <w:r>
        <w:rPr>
          <w:rFonts w:asciiTheme="minorHAnsi" w:hAnsiTheme="minorHAnsi"/>
          <w:b/>
          <w:color w:val="000000" w:themeColor="text1"/>
          <w:sz w:val="28"/>
          <w:szCs w:val="28"/>
          <w:u w:val="single"/>
        </w:rPr>
        <w:t>Príloha č. 4 Identifikačné údaje uchádzača</w:t>
      </w:r>
    </w:p>
    <w:p w:rsidR="008B5997" w:rsidRDefault="008B5997" w:rsidP="008B5997"/>
    <w:p w:rsidR="008B5997" w:rsidRDefault="008B5997" w:rsidP="008B5997"/>
    <w:p w:rsidR="008B5997" w:rsidRPr="00C92A01" w:rsidRDefault="008B5997" w:rsidP="008B5997">
      <w:pPr>
        <w:pStyle w:val="Nadpis1"/>
        <w:jc w:val="center"/>
        <w:rPr>
          <w:rFonts w:asciiTheme="minorHAnsi" w:hAnsiTheme="minorHAnsi" w:cstheme="minorHAnsi"/>
          <w:b/>
          <w:sz w:val="28"/>
          <w:szCs w:val="28"/>
        </w:rPr>
      </w:pPr>
      <w:r w:rsidRPr="00C92A01">
        <w:rPr>
          <w:rFonts w:asciiTheme="minorHAnsi" w:hAnsiTheme="minorHAnsi" w:cstheme="minorHAnsi"/>
          <w:b/>
          <w:color w:val="auto"/>
          <w:sz w:val="28"/>
          <w:szCs w:val="28"/>
        </w:rPr>
        <w:t>Identifikačné údaje uchádzača</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 xml:space="preserve">Obchodné meno: </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Identifikačné číslo uchádzača:</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Daňové identifikačné číslo (DIČ)</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Identifikačné číslo pre DPH, ak sa uplatňuje:</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Poštová adresa:</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Kontaktné osoby :</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Telefón:</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E-mail:</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Internetová adresa (webová adresa)(ak je k dispozícii):</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Všeobecné informácie:</w:t>
      </w:r>
    </w:p>
    <w:p w:rsidR="008B5997" w:rsidRPr="00C92A01" w:rsidRDefault="008B5997" w:rsidP="008B5997">
      <w:pPr>
        <w:tabs>
          <w:tab w:val="left" w:pos="4111"/>
        </w:tabs>
        <w:jc w:val="both"/>
        <w:rPr>
          <w:rFonts w:asciiTheme="minorHAnsi" w:hAnsiTheme="minorHAnsi" w:cstheme="minorHAnsi"/>
          <w:sz w:val="22"/>
          <w:szCs w:val="22"/>
        </w:rPr>
      </w:pPr>
      <w:r w:rsidRPr="00C92A01">
        <w:rPr>
          <w:rFonts w:asciiTheme="minorHAnsi" w:hAnsiTheme="minorHAnsi" w:cstheme="minorHAnsi"/>
          <w:sz w:val="22"/>
          <w:szCs w:val="22"/>
        </w:rPr>
        <w:t xml:space="preserve">Je hospodársky subjekt </w:t>
      </w:r>
      <w:proofErr w:type="spellStart"/>
      <w:r w:rsidRPr="00C92A01">
        <w:rPr>
          <w:rFonts w:asciiTheme="minorHAnsi" w:hAnsiTheme="minorHAnsi" w:cstheme="minorHAnsi"/>
          <w:sz w:val="22"/>
          <w:szCs w:val="22"/>
        </w:rPr>
        <w:t>mikropodnik</w:t>
      </w:r>
      <w:proofErr w:type="spellEnd"/>
      <w:r w:rsidRPr="00C92A01">
        <w:rPr>
          <w:rFonts w:asciiTheme="minorHAnsi" w:hAnsiTheme="minorHAnsi" w:cstheme="minorHAnsi"/>
          <w:sz w:val="22"/>
          <w:szCs w:val="22"/>
        </w:rPr>
        <w:t xml:space="preserve"> , malý alebo stredný podnik?</w:t>
      </w:r>
      <w:r w:rsidRPr="00C92A01">
        <w:rPr>
          <w:rStyle w:val="Odkaznapoznmkupodiarou"/>
          <w:rFonts w:asciiTheme="minorHAnsi" w:hAnsiTheme="minorHAnsi" w:cstheme="minorHAnsi"/>
          <w:sz w:val="22"/>
          <w:szCs w:val="22"/>
        </w:rPr>
        <w:footnoteReference w:id="1"/>
      </w:r>
      <w:r w:rsidRPr="00C92A01">
        <w:rPr>
          <w:rFonts w:asciiTheme="minorHAnsi" w:hAnsiTheme="minorHAnsi" w:cstheme="minorHAnsi"/>
          <w:sz w:val="22"/>
          <w:szCs w:val="22"/>
        </w:rPr>
        <w:tab/>
      </w:r>
      <w:r w:rsidRPr="00C92A01">
        <w:rPr>
          <w:rFonts w:asciiTheme="minorHAnsi" w:hAnsiTheme="minorHAnsi" w:cstheme="minorHAnsi"/>
          <w:sz w:val="22"/>
          <w:szCs w:val="22"/>
        </w:rPr>
        <w:tab/>
      </w:r>
      <w:r w:rsidRPr="00C92A01">
        <w:rPr>
          <w:rFonts w:eastAsia="Times New Roman"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pt;height:20.25pt" o:ole="">
            <v:imagedata r:id="rId10" o:title=""/>
          </v:shape>
          <w:control r:id="rId11" w:name="CheckBox16" w:shapeid="_x0000_i1033"/>
        </w:object>
      </w:r>
      <w:r w:rsidRPr="00C92A01">
        <w:rPr>
          <w:rFonts w:eastAsia="Times New Roman" w:cstheme="minorHAnsi"/>
        </w:rPr>
        <w:object w:dxaOrig="225" w:dyaOrig="225">
          <v:shape id="_x0000_i1035" type="#_x0000_t75" style="width:45pt;height:20.25pt" o:ole="">
            <v:imagedata r:id="rId12" o:title=""/>
          </v:shape>
          <w:control r:id="rId13" w:name="CheckBox26" w:shapeid="_x0000_i1035"/>
        </w:object>
      </w:r>
    </w:p>
    <w:p w:rsidR="008B5997" w:rsidRPr="00C92A01" w:rsidRDefault="008B5997" w:rsidP="008B5997">
      <w:pPr>
        <w:tabs>
          <w:tab w:val="left" w:pos="4111"/>
        </w:tabs>
        <w:jc w:val="both"/>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Zápis v zozname hospodárskych subjektov číslo: ..................................................................</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Zúčastňuje sa hospodársky subjekt na postupe obstarávania spoločne s inými subjektmi ?</w:t>
      </w:r>
    </w:p>
    <w:p w:rsidR="008B5997" w:rsidRPr="00C92A01" w:rsidRDefault="008B5997" w:rsidP="008B5997">
      <w:pPr>
        <w:jc w:val="center"/>
        <w:rPr>
          <w:rFonts w:asciiTheme="minorHAnsi" w:hAnsiTheme="minorHAnsi" w:cstheme="minorHAnsi"/>
          <w:sz w:val="22"/>
          <w:szCs w:val="22"/>
        </w:rPr>
      </w:pPr>
      <w:r w:rsidRPr="00C92A01">
        <w:rPr>
          <w:rFonts w:eastAsia="Times New Roman" w:cstheme="minorHAnsi"/>
        </w:rPr>
        <w:object w:dxaOrig="225" w:dyaOrig="225">
          <v:shape id="_x0000_i1037" type="#_x0000_t75" style="width:42pt;height:20.25pt" o:ole="">
            <v:imagedata r:id="rId10" o:title=""/>
          </v:shape>
          <w:control r:id="rId14" w:name="CheckBox151" w:shapeid="_x0000_i1037"/>
        </w:object>
      </w:r>
      <w:r w:rsidRPr="00C92A01">
        <w:rPr>
          <w:rFonts w:asciiTheme="minorHAnsi" w:hAnsiTheme="minorHAnsi" w:cstheme="minorHAnsi"/>
          <w:sz w:val="22"/>
          <w:szCs w:val="22"/>
        </w:rPr>
        <w:tab/>
      </w:r>
      <w:r w:rsidRPr="00C92A01">
        <w:rPr>
          <w:rFonts w:eastAsia="Times New Roman" w:cstheme="minorHAnsi"/>
        </w:rPr>
        <w:object w:dxaOrig="225" w:dyaOrig="225">
          <v:shape id="_x0000_i1039" type="#_x0000_t75" style="width:45pt;height:20.25pt" o:ole="">
            <v:imagedata r:id="rId12" o:title=""/>
          </v:shape>
          <w:control r:id="rId15" w:name="CheckBox251" w:shapeid="_x0000_i1039"/>
        </w:object>
      </w:r>
    </w:p>
    <w:p w:rsidR="008B5997"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Ak áno:</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t>a)</w:t>
      </w:r>
      <w:r w:rsidRPr="00C92A01">
        <w:rPr>
          <w:rFonts w:asciiTheme="minorHAnsi" w:hAnsiTheme="minorHAnsi" w:cstheme="minorHAnsi"/>
          <w:sz w:val="22"/>
          <w:szCs w:val="22"/>
        </w:rPr>
        <w:tab/>
        <w:t>Uveďte úlohu hospodárskeho subjektu v rámci skupiny (vedúci subjekt, subjekt zodpovedný za osobitné úlohy...):</w:t>
      </w:r>
    </w:p>
    <w:p w:rsidR="008B5997" w:rsidRPr="00C92A01" w:rsidRDefault="008B5997" w:rsidP="008B5997">
      <w:pPr>
        <w:tabs>
          <w:tab w:val="left" w:pos="4111"/>
        </w:tabs>
        <w:ind w:left="567" w:hanging="567"/>
        <w:rPr>
          <w:rFonts w:asciiTheme="minorHAnsi" w:hAnsiTheme="minorHAnsi" w:cstheme="minorHAnsi"/>
          <w:sz w:val="22"/>
          <w:szCs w:val="22"/>
        </w:rPr>
      </w:pPr>
    </w:p>
    <w:p w:rsidR="008B5997" w:rsidRPr="00C92A01" w:rsidRDefault="008B5997" w:rsidP="008B5997">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t>b)</w:t>
      </w:r>
      <w:r w:rsidRPr="00C92A01">
        <w:rPr>
          <w:rFonts w:asciiTheme="minorHAnsi" w:hAnsiTheme="minorHAnsi" w:cstheme="minorHAnsi"/>
          <w:sz w:val="22"/>
          <w:szCs w:val="22"/>
        </w:rPr>
        <w:tab/>
        <w:t>Uveďte iné hospodárske subjekty, ktoré sa zúčastňujú na postupe obstarávania spoločne:</w:t>
      </w:r>
    </w:p>
    <w:p w:rsidR="008B5997" w:rsidRPr="00C92A01" w:rsidRDefault="008B5997" w:rsidP="008B5997">
      <w:pPr>
        <w:tabs>
          <w:tab w:val="left" w:pos="4111"/>
        </w:tabs>
        <w:ind w:left="567" w:hanging="567"/>
        <w:rPr>
          <w:rFonts w:asciiTheme="minorHAnsi" w:hAnsiTheme="minorHAnsi" w:cstheme="minorHAnsi"/>
          <w:sz w:val="22"/>
          <w:szCs w:val="22"/>
        </w:rPr>
      </w:pPr>
    </w:p>
    <w:p w:rsidR="008B5997" w:rsidRPr="00C92A01" w:rsidRDefault="008B5997" w:rsidP="008B5997">
      <w:pPr>
        <w:tabs>
          <w:tab w:val="left" w:pos="4111"/>
        </w:tabs>
        <w:ind w:left="567" w:hanging="567"/>
        <w:rPr>
          <w:rFonts w:asciiTheme="minorHAnsi" w:hAnsiTheme="minorHAnsi" w:cstheme="minorHAnsi"/>
          <w:sz w:val="22"/>
          <w:szCs w:val="22"/>
        </w:rPr>
      </w:pPr>
      <w:r w:rsidRPr="00C92A01">
        <w:rPr>
          <w:rFonts w:asciiTheme="minorHAnsi" w:hAnsiTheme="minorHAnsi" w:cstheme="minorHAnsi"/>
          <w:sz w:val="22"/>
          <w:szCs w:val="22"/>
        </w:rPr>
        <w:t>c)</w:t>
      </w:r>
      <w:r w:rsidRPr="00C92A01">
        <w:rPr>
          <w:rFonts w:asciiTheme="minorHAnsi" w:hAnsiTheme="minorHAnsi" w:cstheme="minorHAnsi"/>
          <w:sz w:val="22"/>
          <w:szCs w:val="22"/>
        </w:rPr>
        <w:tab/>
        <w:t>V prípade potreby názov zúčastnenej skupiny:</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INFORMÁCIE O ZÁSTUPCOCH UCHÁDZAČA OPRÁVNENÝCH PREDKLADAŤ PONUKU</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V príslušnom prípade uveďte meno a adresu osoby oprávnenej zastupovať uchádzača na účely tohto postupu obstarávania:</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 xml:space="preserve">Meno a priezvisko: </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Pozícia/zastupujúci:</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Poštová adresa:</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C92A01" w:rsidRDefault="008B5997" w:rsidP="008B5997">
      <w:pPr>
        <w:tabs>
          <w:tab w:val="left" w:pos="4111"/>
        </w:tabs>
        <w:rPr>
          <w:rFonts w:asciiTheme="minorHAnsi" w:hAnsiTheme="minorHAnsi" w:cstheme="minorHAnsi"/>
          <w:sz w:val="22"/>
          <w:szCs w:val="22"/>
        </w:rPr>
      </w:pPr>
      <w:r w:rsidRPr="00C92A01">
        <w:rPr>
          <w:rFonts w:asciiTheme="minorHAnsi" w:hAnsiTheme="minorHAnsi" w:cstheme="minorHAnsi"/>
          <w:sz w:val="22"/>
          <w:szCs w:val="22"/>
        </w:rPr>
        <w:t>Telefón:</w:t>
      </w:r>
      <w:r w:rsidRPr="00C92A01">
        <w:rPr>
          <w:rFonts w:asciiTheme="minorHAnsi" w:hAnsiTheme="minorHAnsi" w:cstheme="minorHAnsi"/>
          <w:sz w:val="22"/>
          <w:szCs w:val="22"/>
        </w:rPr>
        <w:tab/>
        <w:t>........................................................................................</w:t>
      </w:r>
    </w:p>
    <w:p w:rsidR="008B5997" w:rsidRPr="00C92A01" w:rsidRDefault="008B5997" w:rsidP="008B5997">
      <w:pPr>
        <w:tabs>
          <w:tab w:val="left" w:pos="4111"/>
        </w:tabs>
        <w:rPr>
          <w:rFonts w:asciiTheme="minorHAnsi" w:hAnsiTheme="minorHAnsi" w:cstheme="minorHAnsi"/>
          <w:sz w:val="22"/>
          <w:szCs w:val="22"/>
        </w:rPr>
      </w:pPr>
    </w:p>
    <w:p w:rsidR="008B5997" w:rsidRPr="00A5541B" w:rsidRDefault="008B5997" w:rsidP="008B5997">
      <w:pPr>
        <w:tabs>
          <w:tab w:val="left" w:pos="4111"/>
        </w:tabs>
      </w:pPr>
      <w:r w:rsidRPr="00C92A01">
        <w:rPr>
          <w:rFonts w:asciiTheme="minorHAnsi" w:hAnsiTheme="minorHAnsi" w:cstheme="minorHAnsi"/>
          <w:sz w:val="22"/>
          <w:szCs w:val="22"/>
        </w:rPr>
        <w:t>E-mail:</w:t>
      </w:r>
      <w:r w:rsidRPr="00C92A01">
        <w:rPr>
          <w:rFonts w:asciiTheme="minorHAnsi" w:hAnsiTheme="minorHAnsi" w:cstheme="minorHAnsi"/>
          <w:sz w:val="22"/>
          <w:szCs w:val="22"/>
        </w:rPr>
        <w:tab/>
        <w:t>.........................................................</w:t>
      </w:r>
      <w:r>
        <w:rPr>
          <w:rFonts w:asciiTheme="minorHAnsi" w:hAnsiTheme="minorHAnsi" w:cstheme="minorHAnsi"/>
          <w:sz w:val="22"/>
          <w:szCs w:val="22"/>
        </w:rPr>
        <w:t>............................</w:t>
      </w:r>
    </w:p>
    <w:p w:rsidR="008B5997" w:rsidRDefault="008B5997" w:rsidP="000F7C8C">
      <w:pPr>
        <w:pStyle w:val="Nadpis1"/>
        <w:rPr>
          <w:rFonts w:asciiTheme="minorHAnsi" w:hAnsiTheme="minorHAnsi"/>
          <w:b/>
          <w:color w:val="000000" w:themeColor="text1"/>
          <w:sz w:val="28"/>
          <w:szCs w:val="28"/>
          <w:u w:val="single"/>
        </w:rPr>
      </w:pPr>
    </w:p>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Default="008B5997" w:rsidP="008B5997"/>
    <w:p w:rsidR="008B5997" w:rsidRPr="008B5997" w:rsidRDefault="008B5997" w:rsidP="008B5997"/>
    <w:p w:rsidR="000F7C8C" w:rsidRDefault="00441CC7" w:rsidP="000F7C8C">
      <w:pPr>
        <w:pStyle w:val="Nadpis1"/>
      </w:pPr>
      <w:r>
        <w:rPr>
          <w:rFonts w:asciiTheme="minorHAnsi" w:hAnsiTheme="minorHAnsi"/>
          <w:b/>
          <w:color w:val="000000" w:themeColor="text1"/>
          <w:sz w:val="28"/>
          <w:szCs w:val="28"/>
          <w:u w:val="single"/>
        </w:rPr>
        <w:lastRenderedPageBreak/>
        <w:t>Príloha č. 5</w:t>
      </w:r>
      <w:r w:rsidR="00A5541B">
        <w:rPr>
          <w:rFonts w:asciiTheme="minorHAnsi" w:hAnsiTheme="minorHAnsi"/>
          <w:b/>
          <w:color w:val="000000" w:themeColor="text1"/>
          <w:sz w:val="28"/>
          <w:szCs w:val="28"/>
          <w:u w:val="single"/>
        </w:rPr>
        <w:t xml:space="preserve"> Informácie o subdodávateľoch</w:t>
      </w:r>
    </w:p>
    <w:p w:rsidR="00C92A01" w:rsidRDefault="00C92A01" w:rsidP="00C92A01"/>
    <w:p w:rsidR="00A5541B" w:rsidRPr="00F30349" w:rsidRDefault="00A5541B" w:rsidP="00A5541B">
      <w:pPr>
        <w:pStyle w:val="Nadpis1"/>
        <w:jc w:val="center"/>
        <w:rPr>
          <w:rFonts w:asciiTheme="minorHAnsi" w:hAnsiTheme="minorHAnsi"/>
          <w:b/>
          <w:color w:val="000000" w:themeColor="text1"/>
          <w:sz w:val="28"/>
          <w:szCs w:val="28"/>
        </w:rPr>
      </w:pPr>
      <w:r w:rsidRPr="00F30349">
        <w:rPr>
          <w:rFonts w:asciiTheme="minorHAnsi" w:hAnsiTheme="minorHAnsi"/>
          <w:b/>
          <w:color w:val="000000" w:themeColor="text1"/>
          <w:sz w:val="28"/>
          <w:szCs w:val="28"/>
        </w:rPr>
        <w:t>Informácie o subdodávateľoch</w:t>
      </w:r>
    </w:p>
    <w:p w:rsidR="00A5541B" w:rsidRPr="00F30349" w:rsidRDefault="00A5541B" w:rsidP="00A5541B">
      <w:pPr>
        <w:rPr>
          <w:rFonts w:asciiTheme="minorHAnsi" w:hAnsiTheme="minorHAnsi"/>
          <w:sz w:val="22"/>
          <w:szCs w:val="22"/>
        </w:rPr>
      </w:pPr>
      <w:r w:rsidRPr="00F30349">
        <w:rPr>
          <w:rFonts w:asciiTheme="minorHAnsi" w:hAnsiTheme="minorHAnsi"/>
          <w:b/>
          <w:sz w:val="22"/>
          <w:szCs w:val="22"/>
        </w:rPr>
        <w:t>Názov zákazky:</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b/>
          <w:sz w:val="22"/>
          <w:szCs w:val="22"/>
        </w:rPr>
      </w:pPr>
      <w:r w:rsidRPr="00F30349">
        <w:rPr>
          <w:rFonts w:asciiTheme="minorHAnsi" w:hAnsiTheme="minorHAnsi"/>
          <w:b/>
          <w:sz w:val="22"/>
          <w:szCs w:val="22"/>
        </w:rPr>
        <w:t>Názov uchádzača:</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b/>
          <w:sz w:val="22"/>
          <w:szCs w:val="22"/>
        </w:rPr>
      </w:pPr>
      <w:r w:rsidRPr="00F30349">
        <w:rPr>
          <w:rFonts w:asciiTheme="minorHAnsi" w:hAnsiTheme="minorHAnsi"/>
          <w:b/>
          <w:sz w:val="22"/>
          <w:szCs w:val="22"/>
        </w:rPr>
        <w:t xml:space="preserve">Zoznam subdodávateľov: </w:t>
      </w:r>
    </w:p>
    <w:p w:rsidR="00A5541B" w:rsidRPr="00F30349" w:rsidRDefault="00A5541B" w:rsidP="00A5541B">
      <w:pPr>
        <w:rPr>
          <w:rFonts w:asciiTheme="minorHAnsi" w:hAnsiTheme="minorHAnsi"/>
          <w:sz w:val="22"/>
          <w:szCs w:val="22"/>
        </w:rPr>
      </w:pPr>
    </w:p>
    <w:tbl>
      <w:tblPr>
        <w:tblStyle w:val="Mriekatabuky"/>
        <w:tblW w:w="0" w:type="auto"/>
        <w:tblLook w:val="04A0" w:firstRow="1" w:lastRow="0" w:firstColumn="1" w:lastColumn="0" w:noHBand="0" w:noVBand="1"/>
      </w:tblPr>
      <w:tblGrid>
        <w:gridCol w:w="3964"/>
        <w:gridCol w:w="1843"/>
        <w:gridCol w:w="3255"/>
      </w:tblGrid>
      <w:tr w:rsidR="00A5541B" w:rsidRPr="00F30349" w:rsidTr="00293232">
        <w:tc>
          <w:tcPr>
            <w:tcW w:w="3964" w:type="dxa"/>
          </w:tcPr>
          <w:p w:rsidR="00A5541B" w:rsidRPr="00F30349" w:rsidRDefault="00A5541B" w:rsidP="00293232">
            <w:pPr>
              <w:rPr>
                <w:rFonts w:asciiTheme="minorHAnsi" w:hAnsiTheme="minorHAnsi"/>
                <w:sz w:val="22"/>
              </w:rPr>
            </w:pPr>
            <w:r w:rsidRPr="00F30349">
              <w:rPr>
                <w:rFonts w:asciiTheme="minorHAnsi" w:hAnsiTheme="minorHAnsi"/>
                <w:sz w:val="22"/>
              </w:rPr>
              <w:t>Názov a identifikačné údaje subdodávateľa:</w:t>
            </w:r>
          </w:p>
        </w:tc>
        <w:tc>
          <w:tcPr>
            <w:tcW w:w="1843" w:type="dxa"/>
          </w:tcPr>
          <w:p w:rsidR="00A5541B" w:rsidRPr="00F30349" w:rsidRDefault="00A5541B" w:rsidP="00293232">
            <w:pPr>
              <w:rPr>
                <w:rFonts w:asciiTheme="minorHAnsi" w:hAnsiTheme="minorHAnsi"/>
                <w:sz w:val="22"/>
              </w:rPr>
            </w:pPr>
            <w:r w:rsidRPr="00F30349">
              <w:rPr>
                <w:rFonts w:asciiTheme="minorHAnsi" w:hAnsiTheme="minorHAnsi"/>
                <w:sz w:val="22"/>
              </w:rPr>
              <w:t>Podiel zákazky:</w:t>
            </w:r>
          </w:p>
        </w:tc>
        <w:tc>
          <w:tcPr>
            <w:tcW w:w="3255" w:type="dxa"/>
          </w:tcPr>
          <w:p w:rsidR="00A5541B" w:rsidRPr="00F30349" w:rsidRDefault="00A5541B" w:rsidP="00293232">
            <w:pPr>
              <w:rPr>
                <w:rFonts w:asciiTheme="minorHAnsi" w:hAnsiTheme="minorHAnsi"/>
                <w:sz w:val="22"/>
              </w:rPr>
            </w:pPr>
            <w:r w:rsidRPr="00F30349">
              <w:rPr>
                <w:rFonts w:asciiTheme="minorHAnsi" w:hAnsiTheme="minorHAnsi"/>
                <w:sz w:val="22"/>
              </w:rPr>
              <w:t>Predmet subdodávky:</w:t>
            </w:r>
          </w:p>
        </w:tc>
      </w:tr>
      <w:tr w:rsidR="00A5541B" w:rsidRPr="00F30349" w:rsidTr="00293232">
        <w:tc>
          <w:tcPr>
            <w:tcW w:w="3964" w:type="dxa"/>
          </w:tcPr>
          <w:p w:rsidR="00A5541B" w:rsidRPr="00F30349" w:rsidRDefault="00A5541B" w:rsidP="00293232">
            <w:pPr>
              <w:rPr>
                <w:rFonts w:asciiTheme="minorHAnsi" w:hAnsiTheme="minorHAnsi"/>
                <w:sz w:val="22"/>
              </w:rPr>
            </w:pPr>
          </w:p>
        </w:tc>
        <w:tc>
          <w:tcPr>
            <w:tcW w:w="1843" w:type="dxa"/>
          </w:tcPr>
          <w:p w:rsidR="00A5541B" w:rsidRPr="00F30349" w:rsidRDefault="00A5541B" w:rsidP="00293232">
            <w:pPr>
              <w:rPr>
                <w:rFonts w:asciiTheme="minorHAnsi" w:hAnsiTheme="minorHAnsi"/>
                <w:sz w:val="22"/>
              </w:rPr>
            </w:pPr>
          </w:p>
        </w:tc>
        <w:tc>
          <w:tcPr>
            <w:tcW w:w="3255" w:type="dxa"/>
          </w:tcPr>
          <w:p w:rsidR="00A5541B" w:rsidRPr="00F30349" w:rsidRDefault="00A5541B" w:rsidP="00293232">
            <w:pPr>
              <w:rPr>
                <w:rFonts w:asciiTheme="minorHAnsi" w:hAnsiTheme="minorHAnsi"/>
                <w:sz w:val="22"/>
              </w:rPr>
            </w:pPr>
          </w:p>
        </w:tc>
      </w:tr>
      <w:tr w:rsidR="00A5541B" w:rsidRPr="00F30349" w:rsidTr="00293232">
        <w:tc>
          <w:tcPr>
            <w:tcW w:w="3964" w:type="dxa"/>
          </w:tcPr>
          <w:p w:rsidR="00A5541B" w:rsidRPr="00F30349" w:rsidRDefault="00A5541B" w:rsidP="00293232">
            <w:pPr>
              <w:rPr>
                <w:rFonts w:asciiTheme="minorHAnsi" w:hAnsiTheme="minorHAnsi"/>
                <w:sz w:val="22"/>
              </w:rPr>
            </w:pPr>
          </w:p>
        </w:tc>
        <w:tc>
          <w:tcPr>
            <w:tcW w:w="1843" w:type="dxa"/>
          </w:tcPr>
          <w:p w:rsidR="00A5541B" w:rsidRPr="00F30349" w:rsidRDefault="00A5541B" w:rsidP="00293232">
            <w:pPr>
              <w:rPr>
                <w:rFonts w:asciiTheme="minorHAnsi" w:hAnsiTheme="minorHAnsi"/>
                <w:sz w:val="22"/>
              </w:rPr>
            </w:pPr>
          </w:p>
        </w:tc>
        <w:tc>
          <w:tcPr>
            <w:tcW w:w="3255" w:type="dxa"/>
          </w:tcPr>
          <w:p w:rsidR="00A5541B" w:rsidRPr="00F30349" w:rsidRDefault="00A5541B" w:rsidP="00293232">
            <w:pPr>
              <w:rPr>
                <w:rFonts w:asciiTheme="minorHAnsi" w:hAnsiTheme="minorHAnsi"/>
                <w:sz w:val="22"/>
              </w:rPr>
            </w:pPr>
          </w:p>
        </w:tc>
      </w:tr>
      <w:tr w:rsidR="00A5541B" w:rsidRPr="00F30349" w:rsidTr="00293232">
        <w:tc>
          <w:tcPr>
            <w:tcW w:w="3964" w:type="dxa"/>
          </w:tcPr>
          <w:p w:rsidR="00A5541B" w:rsidRPr="00F30349" w:rsidRDefault="00A5541B" w:rsidP="00293232">
            <w:pPr>
              <w:rPr>
                <w:rFonts w:asciiTheme="minorHAnsi" w:hAnsiTheme="minorHAnsi"/>
                <w:sz w:val="22"/>
              </w:rPr>
            </w:pPr>
          </w:p>
        </w:tc>
        <w:tc>
          <w:tcPr>
            <w:tcW w:w="1843" w:type="dxa"/>
          </w:tcPr>
          <w:p w:rsidR="00A5541B" w:rsidRPr="00F30349" w:rsidRDefault="00A5541B" w:rsidP="00293232">
            <w:pPr>
              <w:rPr>
                <w:rFonts w:asciiTheme="minorHAnsi" w:hAnsiTheme="minorHAnsi"/>
                <w:sz w:val="22"/>
              </w:rPr>
            </w:pPr>
          </w:p>
        </w:tc>
        <w:tc>
          <w:tcPr>
            <w:tcW w:w="3255" w:type="dxa"/>
          </w:tcPr>
          <w:p w:rsidR="00A5541B" w:rsidRPr="00F30349" w:rsidRDefault="00A5541B" w:rsidP="00293232">
            <w:pPr>
              <w:rPr>
                <w:rFonts w:asciiTheme="minorHAnsi" w:hAnsiTheme="minorHAnsi"/>
                <w:sz w:val="22"/>
              </w:rPr>
            </w:pPr>
          </w:p>
        </w:tc>
      </w:tr>
    </w:tbl>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1968EF" w:rsidRDefault="00A5541B" w:rsidP="00A5541B">
      <w:pPr>
        <w:jc w:val="both"/>
        <w:rPr>
          <w:rFonts w:asciiTheme="minorHAnsi" w:hAnsiTheme="minorHAnsi"/>
          <w:sz w:val="22"/>
          <w:szCs w:val="22"/>
        </w:rPr>
      </w:pPr>
      <w:r w:rsidRPr="001968EF">
        <w:rPr>
          <w:rFonts w:asciiTheme="minorHAnsi" w:hAnsiTheme="minorHAnsi"/>
          <w:sz w:val="22"/>
          <w:szCs w:val="22"/>
        </w:rPr>
        <w:t xml:space="preserve">V súlade s ustanovením §41 ods. 1 ZVO  verejný obstarávateľ požaduje, aby </w:t>
      </w:r>
      <w:r w:rsidRPr="001968EF">
        <w:rPr>
          <w:rFonts w:asciiTheme="minorHAnsi" w:hAnsiTheme="minorHAnsi"/>
          <w:b/>
          <w:sz w:val="22"/>
          <w:szCs w:val="22"/>
        </w:rPr>
        <w:t xml:space="preserve">uchádzač vo svojej ponuke uviedol </w:t>
      </w:r>
      <w:r w:rsidRPr="001968EF">
        <w:rPr>
          <w:rFonts w:asciiTheme="minorHAnsi" w:hAnsiTheme="minorHAnsi"/>
          <w:sz w:val="22"/>
          <w:szCs w:val="22"/>
        </w:rPr>
        <w:t xml:space="preserve">podiel zákazky, ktorý má v úmysle zadať subdodávateľom, navrhovaných subdodávateľov a predmety subdodávok. Dokument obsahujúci tieto informácie sa stane prílohou zmluvy, ktorú verejný obstarávateľ uzavrie s úspešným uchádzačom. </w:t>
      </w:r>
    </w:p>
    <w:p w:rsidR="00A5541B" w:rsidRPr="001968EF" w:rsidRDefault="00A5541B" w:rsidP="00A5541B">
      <w:pPr>
        <w:jc w:val="both"/>
        <w:rPr>
          <w:rFonts w:asciiTheme="minorHAnsi" w:hAnsiTheme="minorHAnsi"/>
          <w:sz w:val="22"/>
          <w:szCs w:val="22"/>
        </w:rPr>
      </w:pPr>
      <w:r w:rsidRPr="001968EF">
        <w:rPr>
          <w:rFonts w:asciiTheme="minorHAnsi" w:hAnsiTheme="minorHAnsi"/>
          <w:sz w:val="22"/>
          <w:szCs w:val="22"/>
        </w:rPr>
        <w:t>Zároveň musí každý uchádzačom navrhovaný subdodávateľ spĺňať podmienky účasti stanovené vo Výzve na predkladanie ponúk,  ktoré preukazuje vo vzťahu k tej časti predmetu zákazky, ktorú má ako subdodávateľ plniť. U subdodávateľa nesmú existovať dôvody na vylúčenie podľa § 40 ods.6 písm. a) až h) a §40 ods. 7 ZVO. Doklady a informácie preukazujúce splnenie podmienok účasti týkajúceho osobného postavenia jeho subdodávateľov predkladá uchádzač vo svojej ponuke.</w:t>
      </w:r>
    </w:p>
    <w:p w:rsidR="00A5541B" w:rsidRPr="001968EF" w:rsidRDefault="00A5541B" w:rsidP="00A5541B">
      <w:pPr>
        <w:jc w:val="both"/>
        <w:rPr>
          <w:rFonts w:asciiTheme="minorHAnsi" w:hAnsiTheme="minorHAnsi"/>
          <w:sz w:val="22"/>
          <w:szCs w:val="22"/>
        </w:rPr>
      </w:pPr>
    </w:p>
    <w:p w:rsidR="00A5541B" w:rsidRPr="00F30349" w:rsidRDefault="00A5541B" w:rsidP="00A5541B">
      <w:pPr>
        <w:jc w:val="both"/>
        <w:rPr>
          <w:rFonts w:asciiTheme="minorHAnsi" w:hAnsiTheme="minorHAnsi"/>
          <w:sz w:val="22"/>
          <w:szCs w:val="22"/>
        </w:rPr>
      </w:pPr>
      <w:r w:rsidRPr="001968EF">
        <w:rPr>
          <w:rFonts w:asciiTheme="minorHAnsi" w:hAnsiTheme="minorHAnsi"/>
          <w:sz w:val="22"/>
          <w:szCs w:val="22"/>
        </w:rPr>
        <w:t xml:space="preserve">Verejný obstarávateľ upozorňuje, že v súlade s §41 ods. 3  ZVO je  </w:t>
      </w:r>
      <w:r w:rsidRPr="001968EF">
        <w:rPr>
          <w:rFonts w:asciiTheme="minorHAnsi" w:hAnsiTheme="minorHAnsi"/>
          <w:b/>
          <w:sz w:val="22"/>
          <w:szCs w:val="22"/>
        </w:rPr>
        <w:t>úspešný uchádzač</w:t>
      </w:r>
      <w:r w:rsidRPr="001968EF">
        <w:rPr>
          <w:rFonts w:asciiTheme="minorHAnsi" w:hAnsiTheme="minorHAnsi"/>
          <w:sz w:val="22"/>
          <w:szCs w:val="22"/>
        </w:rPr>
        <w:t xml:space="preserve"> povinný najneskôr </w:t>
      </w:r>
      <w:r w:rsidRPr="001968EF">
        <w:rPr>
          <w:rFonts w:asciiTheme="minorHAnsi" w:hAnsiTheme="minorHAnsi"/>
          <w:b/>
          <w:sz w:val="22"/>
          <w:szCs w:val="22"/>
        </w:rPr>
        <w:t>v čase uzatvárania zmluvy</w:t>
      </w:r>
      <w:r w:rsidRPr="001968EF">
        <w:rPr>
          <w:rFonts w:asciiTheme="minorHAnsi" w:hAnsiTheme="minorHAnsi"/>
          <w:sz w:val="22"/>
          <w:szCs w:val="22"/>
        </w:rPr>
        <w:t xml:space="preserve"> s verejným obstarávateľom uviesť v tejto zmluve údaje o všetkých známych subdodávateľoch, údaje o osobe oprávnenej konať za subdodávateľa v rozsahu meno a priezvisko, adresa pobytu, dátum narodenia. Tieto informácie sa neuvádzajú o dodávateľovi tovaru.</w:t>
      </w: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rPr>
          <w:rFonts w:asciiTheme="minorHAnsi" w:hAnsiTheme="minorHAnsi"/>
          <w:sz w:val="22"/>
          <w:szCs w:val="22"/>
        </w:rPr>
      </w:pPr>
    </w:p>
    <w:p w:rsidR="00A5541B" w:rsidRPr="00F30349" w:rsidRDefault="00A5541B" w:rsidP="00A5541B">
      <w:pPr>
        <w:ind w:left="5387"/>
        <w:jc w:val="center"/>
        <w:rPr>
          <w:rFonts w:asciiTheme="minorHAnsi" w:hAnsiTheme="minorHAnsi"/>
          <w:sz w:val="22"/>
          <w:szCs w:val="22"/>
        </w:rPr>
      </w:pPr>
      <w:r w:rsidRPr="00F30349">
        <w:rPr>
          <w:rFonts w:asciiTheme="minorHAnsi" w:hAnsiTheme="minorHAnsi"/>
          <w:sz w:val="22"/>
          <w:szCs w:val="22"/>
        </w:rPr>
        <w:t>..................................................................</w:t>
      </w:r>
    </w:p>
    <w:p w:rsidR="00A5541B" w:rsidRPr="00F30349" w:rsidRDefault="00A5541B" w:rsidP="00A5541B">
      <w:pPr>
        <w:ind w:left="5387"/>
        <w:jc w:val="center"/>
        <w:rPr>
          <w:rFonts w:asciiTheme="minorHAnsi" w:hAnsiTheme="minorHAnsi"/>
          <w:sz w:val="22"/>
          <w:szCs w:val="22"/>
        </w:rPr>
      </w:pPr>
      <w:r w:rsidRPr="00F30349">
        <w:rPr>
          <w:rFonts w:asciiTheme="minorHAnsi" w:hAnsiTheme="minorHAnsi"/>
          <w:sz w:val="22"/>
          <w:szCs w:val="22"/>
        </w:rPr>
        <w:t>Meno a podpis</w:t>
      </w:r>
    </w:p>
    <w:p w:rsidR="00C92A01" w:rsidRDefault="00A5541B" w:rsidP="00A5541B">
      <w:pPr>
        <w:ind w:left="5387"/>
        <w:jc w:val="center"/>
        <w:rPr>
          <w:rFonts w:asciiTheme="minorHAnsi" w:hAnsiTheme="minorHAnsi"/>
          <w:sz w:val="22"/>
          <w:szCs w:val="22"/>
        </w:rPr>
      </w:pPr>
      <w:r w:rsidRPr="00F30349">
        <w:rPr>
          <w:rFonts w:asciiTheme="minorHAnsi" w:hAnsiTheme="minorHAnsi"/>
          <w:sz w:val="22"/>
          <w:szCs w:val="22"/>
        </w:rPr>
        <w:t xml:space="preserve">osoby </w:t>
      </w:r>
      <w:r>
        <w:rPr>
          <w:rFonts w:asciiTheme="minorHAnsi" w:hAnsiTheme="minorHAnsi"/>
          <w:sz w:val="22"/>
          <w:szCs w:val="22"/>
        </w:rPr>
        <w:t>oprávnenej zastupovať uchádzača</w:t>
      </w:r>
    </w:p>
    <w:p w:rsidR="00A5541B" w:rsidRDefault="00A5541B" w:rsidP="00A5541B">
      <w:pPr>
        <w:ind w:left="5387"/>
        <w:jc w:val="center"/>
        <w:rPr>
          <w:rFonts w:asciiTheme="minorHAnsi" w:hAnsiTheme="minorHAnsi"/>
          <w:sz w:val="22"/>
          <w:szCs w:val="22"/>
        </w:rPr>
      </w:pPr>
    </w:p>
    <w:p w:rsidR="00A5541B" w:rsidRPr="00A5541B" w:rsidRDefault="00A5541B" w:rsidP="00A5541B">
      <w:pPr>
        <w:ind w:left="5387"/>
        <w:jc w:val="center"/>
        <w:rPr>
          <w:rFonts w:asciiTheme="minorHAnsi" w:hAnsiTheme="minorHAnsi"/>
          <w:sz w:val="22"/>
          <w:szCs w:val="22"/>
        </w:rPr>
      </w:pPr>
    </w:p>
    <w:p w:rsidR="00A5541B" w:rsidRDefault="00A5541B" w:rsidP="00C92A01">
      <w:pPr>
        <w:rPr>
          <w:rFonts w:asciiTheme="minorHAnsi" w:hAnsiTheme="minorHAnsi"/>
          <w:b/>
          <w:color w:val="000000" w:themeColor="text1"/>
          <w:sz w:val="28"/>
          <w:szCs w:val="28"/>
          <w:u w:val="single"/>
        </w:rPr>
      </w:pPr>
    </w:p>
    <w:sectPr w:rsidR="00A5541B" w:rsidSect="001F2449">
      <w:headerReference w:type="default" r:id="rId16"/>
      <w:footerReference w:type="default" r:id="rId17"/>
      <w:pgSz w:w="11906" w:h="16838"/>
      <w:pgMar w:top="1418" w:right="1418" w:bottom="1418"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1A6" w:rsidRDefault="00AD51A6" w:rsidP="00270B08">
      <w:pPr>
        <w:spacing w:before="0" w:after="0" w:line="240" w:lineRule="auto"/>
      </w:pPr>
      <w:r>
        <w:separator/>
      </w:r>
    </w:p>
  </w:endnote>
  <w:endnote w:type="continuationSeparator" w:id="0">
    <w:p w:rsidR="00AD51A6" w:rsidRDefault="00AD51A6" w:rsidP="00270B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vinio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A6" w:rsidRPr="00932C62" w:rsidRDefault="00AD51A6" w:rsidP="00C92A01">
    <w:pPr>
      <w:pStyle w:val="Pta"/>
      <w:rPr>
        <w:rFonts w:asciiTheme="minorHAnsi" w:hAnsiTheme="minorHAnsi"/>
        <w:sz w:val="22"/>
      </w:rPr>
    </w:pPr>
  </w:p>
  <w:p w:rsidR="00AD51A6" w:rsidRDefault="00AD51A6">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4288376"/>
      <w:docPartObj>
        <w:docPartGallery w:val="Page Numbers (Bottom of Page)"/>
        <w:docPartUnique/>
      </w:docPartObj>
    </w:sdtPr>
    <w:sdtEndPr/>
    <w:sdtContent>
      <w:p w:rsidR="00AD51A6" w:rsidRPr="002128A1" w:rsidRDefault="00CC325E" w:rsidP="002128A1">
        <w:pPr>
          <w:pStyle w:val="Pta"/>
          <w:spacing w:beforeAutospacing="0" w:afterAutospacing="0"/>
          <w:jc w:val="right"/>
          <w:rPr>
            <w:rFonts w:asciiTheme="minorHAnsi" w:hAnsiTheme="minorHAnsi"/>
            <w:sz w:val="18"/>
            <w:szCs w:val="18"/>
          </w:rPr>
        </w:pPr>
        <w:r w:rsidRPr="002128A1">
          <w:rPr>
            <w:rFonts w:asciiTheme="minorHAnsi" w:hAnsiTheme="minorHAnsi"/>
            <w:sz w:val="18"/>
            <w:szCs w:val="18"/>
          </w:rPr>
          <w:fldChar w:fldCharType="begin"/>
        </w:r>
        <w:r w:rsidR="00AD51A6" w:rsidRPr="002128A1">
          <w:rPr>
            <w:rFonts w:asciiTheme="minorHAnsi" w:hAnsiTheme="minorHAnsi"/>
            <w:sz w:val="18"/>
            <w:szCs w:val="18"/>
          </w:rPr>
          <w:instrText xml:space="preserve"> PAGE   \* MERGEFORMAT </w:instrText>
        </w:r>
        <w:r w:rsidRPr="002128A1">
          <w:rPr>
            <w:rFonts w:asciiTheme="minorHAnsi" w:hAnsiTheme="minorHAnsi"/>
            <w:sz w:val="18"/>
            <w:szCs w:val="18"/>
          </w:rPr>
          <w:fldChar w:fldCharType="separate"/>
        </w:r>
        <w:r w:rsidR="00BC1C6E">
          <w:rPr>
            <w:rFonts w:asciiTheme="minorHAnsi" w:hAnsiTheme="minorHAnsi"/>
            <w:noProof/>
            <w:sz w:val="18"/>
            <w:szCs w:val="18"/>
          </w:rPr>
          <w:t>12</w:t>
        </w:r>
        <w:r w:rsidRPr="002128A1">
          <w:rPr>
            <w:rFonts w:asciiTheme="minorHAnsi" w:hAnsiTheme="minorHAnsi"/>
            <w:noProof/>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1A6" w:rsidRDefault="00AD51A6" w:rsidP="00270B08">
      <w:pPr>
        <w:spacing w:before="0" w:after="0" w:line="240" w:lineRule="auto"/>
      </w:pPr>
      <w:r>
        <w:separator/>
      </w:r>
    </w:p>
  </w:footnote>
  <w:footnote w:type="continuationSeparator" w:id="0">
    <w:p w:rsidR="00AD51A6" w:rsidRDefault="00AD51A6" w:rsidP="00270B08">
      <w:pPr>
        <w:spacing w:before="0" w:after="0" w:line="240" w:lineRule="auto"/>
      </w:pPr>
      <w:r>
        <w:continuationSeparator/>
      </w:r>
    </w:p>
  </w:footnote>
  <w:footnote w:id="1">
    <w:p w:rsidR="008B5997" w:rsidRPr="00FB2EB8" w:rsidRDefault="008B5997" w:rsidP="008B5997">
      <w:pPr>
        <w:pStyle w:val="Textpoznmkypodiarou"/>
        <w:jc w:val="both"/>
        <w:rPr>
          <w:rFonts w:asciiTheme="minorHAnsi" w:hAnsiTheme="minorHAnsi"/>
          <w:sz w:val="18"/>
        </w:rPr>
      </w:pPr>
      <w:r w:rsidRPr="00FB2EB8">
        <w:rPr>
          <w:rStyle w:val="Odkaznapoznmkupodiarou"/>
          <w:rFonts w:asciiTheme="minorHAnsi" w:hAnsiTheme="minorHAnsi"/>
          <w:sz w:val="18"/>
        </w:rPr>
        <w:footnoteRef/>
      </w:r>
      <w:r w:rsidRPr="00FB2EB8">
        <w:rPr>
          <w:rFonts w:asciiTheme="minorHAnsi" w:hAnsiTheme="minorHAnsi"/>
          <w:sz w:val="18"/>
        </w:rPr>
        <w:t xml:space="preserve"> </w:t>
      </w:r>
      <w:proofErr w:type="spellStart"/>
      <w:r w:rsidRPr="00FB2EB8">
        <w:rPr>
          <w:rFonts w:asciiTheme="minorHAnsi" w:hAnsiTheme="minorHAnsi"/>
          <w:sz w:val="18"/>
        </w:rPr>
        <w:t>Mikropodniky</w:t>
      </w:r>
      <w:proofErr w:type="spellEnd"/>
      <w:r w:rsidRPr="00FB2EB8">
        <w:rPr>
          <w:rFonts w:asciiTheme="minorHAnsi" w:hAnsiTheme="minorHAnsi"/>
          <w:sz w:val="18"/>
        </w:rPr>
        <w:t>: podniky, ktoré zamestnávajú menej než 10 osôb a ktorých ročný obrat a/alebo celková ročná súvaha neprekračuje 2 milióny EUR.</w:t>
      </w:r>
    </w:p>
    <w:p w:rsidR="008B5997" w:rsidRPr="00FB2EB8" w:rsidRDefault="008B5997" w:rsidP="008B5997">
      <w:pPr>
        <w:pStyle w:val="Textpoznmkypodiarou"/>
        <w:jc w:val="both"/>
        <w:rPr>
          <w:rFonts w:asciiTheme="minorHAnsi" w:hAnsiTheme="minorHAnsi"/>
          <w:sz w:val="18"/>
        </w:rPr>
      </w:pPr>
      <w:r w:rsidRPr="00FB2EB8">
        <w:rPr>
          <w:rFonts w:asciiTheme="minorHAnsi" w:hAnsiTheme="minorHAnsi"/>
          <w:sz w:val="18"/>
        </w:rPr>
        <w:t>Malé podniky: podniky, ktoré zamestnávajú menej ako 50 osôb a ktorých ročný obrat a/alebo celková ročná súvaha neprekračuje 10 miliónov EUR.</w:t>
      </w:r>
    </w:p>
    <w:p w:rsidR="008B5997" w:rsidRDefault="008B5997" w:rsidP="008B5997">
      <w:pPr>
        <w:pStyle w:val="Textpoznmkypodiarou"/>
        <w:jc w:val="both"/>
      </w:pPr>
      <w:r w:rsidRPr="00FB2EB8">
        <w:rPr>
          <w:rFonts w:asciiTheme="minorHAnsi" w:hAnsiTheme="minorHAnsi"/>
          <w:sz w:val="18"/>
        </w:rPr>
        <w:t xml:space="preserve">Stredné podniky: podniky, ktoré nie sú </w:t>
      </w:r>
      <w:proofErr w:type="spellStart"/>
      <w:r w:rsidRPr="00FB2EB8">
        <w:rPr>
          <w:rFonts w:asciiTheme="minorHAnsi" w:hAnsiTheme="minorHAnsi"/>
          <w:sz w:val="18"/>
        </w:rPr>
        <w:t>mikropodnikmi</w:t>
      </w:r>
      <w:proofErr w:type="spellEnd"/>
      <w:r w:rsidRPr="00FB2EB8">
        <w:rPr>
          <w:rFonts w:asciiTheme="minorHAnsi" w:hAnsiTheme="minorHAnsi"/>
          <w:sz w:val="18"/>
        </w:rPr>
        <w:t xml:space="preserve"> ani malými podnikmi a ktoré zamestnávajú menej ako 250 osôb a ktorých ročný obrat nepresahuje 50 miliónov EUR a/alebo celková ročná súvaha nepresahuje 43 miliónov EUR.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1A6" w:rsidRPr="008B5997" w:rsidRDefault="00AD51A6" w:rsidP="008B599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3F3"/>
    <w:multiLevelType w:val="hybridMultilevel"/>
    <w:tmpl w:val="D554A474"/>
    <w:lvl w:ilvl="0" w:tplc="70085BA2">
      <w:start w:val="10"/>
      <w:numFmt w:val="bullet"/>
      <w:lvlText w:val="-"/>
      <w:lvlJc w:val="left"/>
      <w:pPr>
        <w:ind w:left="927" w:hanging="360"/>
      </w:pPr>
      <w:rPr>
        <w:rFonts w:ascii="Calibri" w:eastAsiaTheme="minorEastAsia"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
    <w:nsid w:val="00E03E56"/>
    <w:multiLevelType w:val="multilevel"/>
    <w:tmpl w:val="5AAA849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11A6900"/>
    <w:multiLevelType w:val="multilevel"/>
    <w:tmpl w:val="97065CB6"/>
    <w:lvl w:ilvl="0">
      <w:start w:val="1"/>
      <w:numFmt w:val="decimal"/>
      <w:lvlText w:val="%1."/>
      <w:lvlJc w:val="left"/>
      <w:pPr>
        <w:tabs>
          <w:tab w:val="num" w:pos="720"/>
        </w:tabs>
        <w:ind w:left="720" w:hanging="360"/>
      </w:pPr>
      <w:rPr>
        <w:rFonts w:hint="default"/>
        <w:b w:val="0"/>
        <w:sz w:val="24"/>
        <w:szCs w:val="24"/>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057746BA"/>
    <w:multiLevelType w:val="hybridMultilevel"/>
    <w:tmpl w:val="234ED3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7E51276"/>
    <w:multiLevelType w:val="multilevel"/>
    <w:tmpl w:val="D3A4D3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B363E0A"/>
    <w:multiLevelType w:val="hybridMultilevel"/>
    <w:tmpl w:val="F8708C6E"/>
    <w:lvl w:ilvl="0" w:tplc="92487A6C">
      <w:start w:val="1"/>
      <w:numFmt w:val="decimal"/>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nsid w:val="1D2A0CC3"/>
    <w:multiLevelType w:val="hybridMultilevel"/>
    <w:tmpl w:val="BD4A4912"/>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03F3E2B"/>
    <w:multiLevelType w:val="hybridMultilevel"/>
    <w:tmpl w:val="05A4C2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20C6026A"/>
    <w:multiLevelType w:val="hybridMultilevel"/>
    <w:tmpl w:val="BC6CF7AE"/>
    <w:lvl w:ilvl="0" w:tplc="04090001">
      <w:start w:val="1"/>
      <w:numFmt w:val="bullet"/>
      <w:lvlText w:val=""/>
      <w:lvlJc w:val="left"/>
      <w:pPr>
        <w:tabs>
          <w:tab w:val="num" w:pos="720"/>
        </w:tabs>
        <w:ind w:left="720" w:hanging="360"/>
      </w:pPr>
      <w:rPr>
        <w:rFonts w:ascii="Symbol" w:hAnsi="Symbol" w:hint="default"/>
      </w:rPr>
    </w:lvl>
    <w:lvl w:ilvl="1" w:tplc="326E02E0">
      <w:start w:val="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2ED2017"/>
    <w:multiLevelType w:val="hybridMultilevel"/>
    <w:tmpl w:val="8EF25C2C"/>
    <w:lvl w:ilvl="0" w:tplc="EE062464">
      <w:start w:val="1"/>
      <w:numFmt w:val="lowerLetter"/>
      <w:lvlText w:val="%1)"/>
      <w:lvlJc w:val="left"/>
      <w:pPr>
        <w:tabs>
          <w:tab w:val="num" w:pos="780"/>
        </w:tabs>
        <w:ind w:left="780" w:hanging="360"/>
      </w:pPr>
      <w:rPr>
        <w:rFonts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2">
    <w:nsid w:val="24906C15"/>
    <w:multiLevelType w:val="hybridMultilevel"/>
    <w:tmpl w:val="3B023D74"/>
    <w:lvl w:ilvl="0" w:tplc="041B0017">
      <w:start w:val="1"/>
      <w:numFmt w:val="lowerLetter"/>
      <w:lvlText w:val="%1)"/>
      <w:lvlJc w:val="left"/>
      <w:pPr>
        <w:tabs>
          <w:tab w:val="num" w:pos="644"/>
        </w:tabs>
        <w:ind w:left="644" w:hanging="360"/>
      </w:pPr>
    </w:lvl>
    <w:lvl w:ilvl="1" w:tplc="041B0019" w:tentative="1">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3">
    <w:nsid w:val="26D44BCA"/>
    <w:multiLevelType w:val="hybridMultilevel"/>
    <w:tmpl w:val="174409E0"/>
    <w:lvl w:ilvl="0" w:tplc="32A2F93C">
      <w:start w:val="1"/>
      <w:numFmt w:val="lowerLetter"/>
      <w:lvlText w:val="%1)"/>
      <w:lvlJc w:val="left"/>
      <w:pPr>
        <w:tabs>
          <w:tab w:val="num" w:pos="780"/>
        </w:tabs>
        <w:ind w:left="780" w:hanging="360"/>
      </w:pPr>
      <w:rPr>
        <w:rFonts w:ascii="Times New Roman" w:eastAsia="Times New Roman" w:hAnsi="Times New Roman" w:cs="Times New Roman" w:hint="default"/>
      </w:rPr>
    </w:lvl>
    <w:lvl w:ilvl="1" w:tplc="041B0003">
      <w:start w:val="1"/>
      <w:numFmt w:val="bullet"/>
      <w:lvlText w:val="o"/>
      <w:lvlJc w:val="left"/>
      <w:pPr>
        <w:tabs>
          <w:tab w:val="num" w:pos="1500"/>
        </w:tabs>
        <w:ind w:left="1500" w:hanging="360"/>
      </w:pPr>
      <w:rPr>
        <w:rFonts w:ascii="Courier New" w:hAnsi="Courier New" w:cs="Courier New" w:hint="default"/>
      </w:rPr>
    </w:lvl>
    <w:lvl w:ilvl="2" w:tplc="041B0005">
      <w:start w:val="1"/>
      <w:numFmt w:val="bullet"/>
      <w:lvlText w:val=""/>
      <w:lvlJc w:val="left"/>
      <w:pPr>
        <w:tabs>
          <w:tab w:val="num" w:pos="2220"/>
        </w:tabs>
        <w:ind w:left="2220" w:hanging="360"/>
      </w:pPr>
      <w:rPr>
        <w:rFonts w:ascii="Wingdings" w:hAnsi="Wingdings" w:hint="default"/>
      </w:rPr>
    </w:lvl>
    <w:lvl w:ilvl="3" w:tplc="041B0001">
      <w:start w:val="1"/>
      <w:numFmt w:val="bullet"/>
      <w:lvlText w:val=""/>
      <w:lvlJc w:val="left"/>
      <w:pPr>
        <w:tabs>
          <w:tab w:val="num" w:pos="2940"/>
        </w:tabs>
        <w:ind w:left="2940" w:hanging="360"/>
      </w:pPr>
      <w:rPr>
        <w:rFonts w:ascii="Symbol" w:hAnsi="Symbol" w:hint="default"/>
      </w:rPr>
    </w:lvl>
    <w:lvl w:ilvl="4" w:tplc="041B0003">
      <w:start w:val="1"/>
      <w:numFmt w:val="bullet"/>
      <w:lvlText w:val="o"/>
      <w:lvlJc w:val="left"/>
      <w:pPr>
        <w:tabs>
          <w:tab w:val="num" w:pos="3660"/>
        </w:tabs>
        <w:ind w:left="3660" w:hanging="360"/>
      </w:pPr>
      <w:rPr>
        <w:rFonts w:ascii="Courier New" w:hAnsi="Courier New" w:cs="Courier New" w:hint="default"/>
      </w:rPr>
    </w:lvl>
    <w:lvl w:ilvl="5" w:tplc="041B0005">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4">
    <w:nsid w:val="2728564C"/>
    <w:multiLevelType w:val="multilevel"/>
    <w:tmpl w:val="DCC059F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DA1967"/>
    <w:multiLevelType w:val="multilevel"/>
    <w:tmpl w:val="8738E212"/>
    <w:lvl w:ilvl="0">
      <w:start w:val="1"/>
      <w:numFmt w:val="decimal"/>
      <w:lvlText w:val="%1."/>
      <w:lvlJc w:val="left"/>
      <w:pPr>
        <w:ind w:left="360" w:hanging="360"/>
      </w:pPr>
    </w:lvl>
    <w:lvl w:ilvl="1">
      <w:start w:val="1"/>
      <w:numFmt w:val="lowerLetter"/>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596066"/>
    <w:multiLevelType w:val="multilevel"/>
    <w:tmpl w:val="D8BE6BE6"/>
    <w:lvl w:ilvl="0">
      <w:start w:val="1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54267B6"/>
    <w:multiLevelType w:val="hybridMultilevel"/>
    <w:tmpl w:val="22A4361A"/>
    <w:lvl w:ilvl="0" w:tplc="EE062464">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683483C"/>
    <w:multiLevelType w:val="hybridMultilevel"/>
    <w:tmpl w:val="E30CD23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nsid w:val="48094CE6"/>
    <w:multiLevelType w:val="multilevel"/>
    <w:tmpl w:val="9CAE651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D8D59FF"/>
    <w:multiLevelType w:val="multilevel"/>
    <w:tmpl w:val="5DA86C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4FE3080E"/>
    <w:multiLevelType w:val="hybridMultilevel"/>
    <w:tmpl w:val="7298AEF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3">
    <w:nsid w:val="524C7088"/>
    <w:multiLevelType w:val="multilevel"/>
    <w:tmpl w:val="E0C4645A"/>
    <w:name w:val="Numbered"/>
    <w:lvl w:ilvl="0">
      <w:start w:val="1"/>
      <w:numFmt w:val="decimal"/>
      <w:lvlRestart w:val="0"/>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9B3EB9"/>
    <w:multiLevelType w:val="hybridMultilevel"/>
    <w:tmpl w:val="F800B14E"/>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7A06003"/>
    <w:multiLevelType w:val="multilevel"/>
    <w:tmpl w:val="53AC7AE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5AB75AB7"/>
    <w:multiLevelType w:val="multilevel"/>
    <w:tmpl w:val="CBFAC4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F3D694A"/>
    <w:multiLevelType w:val="hybridMultilevel"/>
    <w:tmpl w:val="1C8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A92B29"/>
    <w:multiLevelType w:val="hybridMultilevel"/>
    <w:tmpl w:val="F4CE3124"/>
    <w:lvl w:ilvl="0" w:tplc="2E4CA54C">
      <w:start w:val="1"/>
      <w:numFmt w:val="upp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BC77FB1"/>
    <w:multiLevelType w:val="hybridMultilevel"/>
    <w:tmpl w:val="C16AB34C"/>
    <w:lvl w:ilvl="0" w:tplc="34CA9A38">
      <w:start w:val="1"/>
      <w:numFmt w:val="decimal"/>
      <w:lvlText w:val="%1."/>
      <w:lvlJc w:val="left"/>
      <w:pPr>
        <w:ind w:left="1419" w:hanging="85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nsid w:val="6D261170"/>
    <w:multiLevelType w:val="hybridMultilevel"/>
    <w:tmpl w:val="B07E4AB2"/>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2">
    <w:nsid w:val="6FCC319E"/>
    <w:multiLevelType w:val="hybridMultilevel"/>
    <w:tmpl w:val="9C3AC88C"/>
    <w:lvl w:ilvl="0" w:tplc="B0564E62">
      <w:start w:val="2"/>
      <w:numFmt w:val="bullet"/>
      <w:lvlText w:val="•"/>
      <w:lvlJc w:val="left"/>
      <w:pPr>
        <w:ind w:left="720" w:hanging="360"/>
      </w:pPr>
      <w:rPr>
        <w:rFonts w:ascii="Calibri" w:eastAsiaTheme="minorEastAsia" w:hAnsi="Calibri" w:cs="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779A23F4"/>
    <w:multiLevelType w:val="multilevel"/>
    <w:tmpl w:val="1D522898"/>
    <w:lvl w:ilvl="0">
      <w:start w:val="1"/>
      <w:numFmt w:val="lowerLetter"/>
      <w:lvlText w:val="%1)"/>
      <w:lvlJc w:val="left"/>
      <w:pPr>
        <w:tabs>
          <w:tab w:val="num" w:pos="360"/>
        </w:tabs>
        <w:ind w:left="360" w:hanging="360"/>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34">
    <w:nsid w:val="78F36398"/>
    <w:multiLevelType w:val="multilevel"/>
    <w:tmpl w:val="FF32A6D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79806D9F"/>
    <w:multiLevelType w:val="hybridMultilevel"/>
    <w:tmpl w:val="67582902"/>
    <w:lvl w:ilvl="0" w:tplc="041B0001">
      <w:start w:val="1"/>
      <w:numFmt w:val="bullet"/>
      <w:lvlText w:val=""/>
      <w:lvlJc w:val="left"/>
      <w:pPr>
        <w:ind w:left="1476" w:hanging="360"/>
      </w:pPr>
      <w:rPr>
        <w:rFonts w:ascii="Symbol" w:hAnsi="Symbol" w:hint="default"/>
      </w:rPr>
    </w:lvl>
    <w:lvl w:ilvl="1" w:tplc="041B0003" w:tentative="1">
      <w:start w:val="1"/>
      <w:numFmt w:val="bullet"/>
      <w:lvlText w:val="o"/>
      <w:lvlJc w:val="left"/>
      <w:pPr>
        <w:ind w:left="2196" w:hanging="360"/>
      </w:pPr>
      <w:rPr>
        <w:rFonts w:ascii="Courier New" w:hAnsi="Courier New" w:cs="Courier New" w:hint="default"/>
      </w:rPr>
    </w:lvl>
    <w:lvl w:ilvl="2" w:tplc="041B0005" w:tentative="1">
      <w:start w:val="1"/>
      <w:numFmt w:val="bullet"/>
      <w:lvlText w:val=""/>
      <w:lvlJc w:val="left"/>
      <w:pPr>
        <w:ind w:left="2916" w:hanging="360"/>
      </w:pPr>
      <w:rPr>
        <w:rFonts w:ascii="Wingdings" w:hAnsi="Wingdings" w:hint="default"/>
      </w:rPr>
    </w:lvl>
    <w:lvl w:ilvl="3" w:tplc="041B0001" w:tentative="1">
      <w:start w:val="1"/>
      <w:numFmt w:val="bullet"/>
      <w:lvlText w:val=""/>
      <w:lvlJc w:val="left"/>
      <w:pPr>
        <w:ind w:left="3636" w:hanging="360"/>
      </w:pPr>
      <w:rPr>
        <w:rFonts w:ascii="Symbol" w:hAnsi="Symbol" w:hint="default"/>
      </w:rPr>
    </w:lvl>
    <w:lvl w:ilvl="4" w:tplc="041B0003" w:tentative="1">
      <w:start w:val="1"/>
      <w:numFmt w:val="bullet"/>
      <w:lvlText w:val="o"/>
      <w:lvlJc w:val="left"/>
      <w:pPr>
        <w:ind w:left="4356" w:hanging="360"/>
      </w:pPr>
      <w:rPr>
        <w:rFonts w:ascii="Courier New" w:hAnsi="Courier New" w:cs="Courier New" w:hint="default"/>
      </w:rPr>
    </w:lvl>
    <w:lvl w:ilvl="5" w:tplc="041B0005" w:tentative="1">
      <w:start w:val="1"/>
      <w:numFmt w:val="bullet"/>
      <w:lvlText w:val=""/>
      <w:lvlJc w:val="left"/>
      <w:pPr>
        <w:ind w:left="5076" w:hanging="360"/>
      </w:pPr>
      <w:rPr>
        <w:rFonts w:ascii="Wingdings" w:hAnsi="Wingdings" w:hint="default"/>
      </w:rPr>
    </w:lvl>
    <w:lvl w:ilvl="6" w:tplc="041B0001" w:tentative="1">
      <w:start w:val="1"/>
      <w:numFmt w:val="bullet"/>
      <w:lvlText w:val=""/>
      <w:lvlJc w:val="left"/>
      <w:pPr>
        <w:ind w:left="5796" w:hanging="360"/>
      </w:pPr>
      <w:rPr>
        <w:rFonts w:ascii="Symbol" w:hAnsi="Symbol" w:hint="default"/>
      </w:rPr>
    </w:lvl>
    <w:lvl w:ilvl="7" w:tplc="041B0003" w:tentative="1">
      <w:start w:val="1"/>
      <w:numFmt w:val="bullet"/>
      <w:lvlText w:val="o"/>
      <w:lvlJc w:val="left"/>
      <w:pPr>
        <w:ind w:left="6516" w:hanging="360"/>
      </w:pPr>
      <w:rPr>
        <w:rFonts w:ascii="Courier New" w:hAnsi="Courier New" w:cs="Courier New" w:hint="default"/>
      </w:rPr>
    </w:lvl>
    <w:lvl w:ilvl="8" w:tplc="041B0005" w:tentative="1">
      <w:start w:val="1"/>
      <w:numFmt w:val="bullet"/>
      <w:lvlText w:val=""/>
      <w:lvlJc w:val="left"/>
      <w:pPr>
        <w:ind w:left="7236" w:hanging="360"/>
      </w:pPr>
      <w:rPr>
        <w:rFonts w:ascii="Wingdings" w:hAnsi="Wingdings" w:hint="default"/>
      </w:rPr>
    </w:lvl>
  </w:abstractNum>
  <w:abstractNum w:abstractNumId="36">
    <w:nsid w:val="7B8201FA"/>
    <w:multiLevelType w:val="hybridMultilevel"/>
    <w:tmpl w:val="1276B6C4"/>
    <w:lvl w:ilvl="0" w:tplc="BFB64B16">
      <w:start w:val="1"/>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BC44F41"/>
    <w:multiLevelType w:val="hybridMultilevel"/>
    <w:tmpl w:val="8634E96E"/>
    <w:lvl w:ilvl="0" w:tplc="FFFFFFFF">
      <w:start w:val="1"/>
      <w:numFmt w:val="lowerLetter"/>
      <w:lvlText w:val="%1)"/>
      <w:lvlJc w:val="left"/>
      <w:pPr>
        <w:tabs>
          <w:tab w:val="num" w:pos="2615"/>
        </w:tabs>
        <w:ind w:left="2615" w:hanging="360"/>
      </w:pPr>
    </w:lvl>
    <w:lvl w:ilvl="1" w:tplc="FFFFFFFF" w:tentative="1">
      <w:start w:val="1"/>
      <w:numFmt w:val="lowerLetter"/>
      <w:lvlText w:val="%2."/>
      <w:lvlJc w:val="left"/>
      <w:pPr>
        <w:tabs>
          <w:tab w:val="num" w:pos="3335"/>
        </w:tabs>
        <w:ind w:left="3335" w:hanging="360"/>
      </w:pPr>
    </w:lvl>
    <w:lvl w:ilvl="2" w:tplc="FFFFFFFF" w:tentative="1">
      <w:start w:val="1"/>
      <w:numFmt w:val="lowerRoman"/>
      <w:lvlText w:val="%3."/>
      <w:lvlJc w:val="right"/>
      <w:pPr>
        <w:tabs>
          <w:tab w:val="num" w:pos="4055"/>
        </w:tabs>
        <w:ind w:left="4055" w:hanging="180"/>
      </w:pPr>
    </w:lvl>
    <w:lvl w:ilvl="3" w:tplc="FFFFFFFF" w:tentative="1">
      <w:start w:val="1"/>
      <w:numFmt w:val="decimal"/>
      <w:lvlText w:val="%4."/>
      <w:lvlJc w:val="left"/>
      <w:pPr>
        <w:tabs>
          <w:tab w:val="num" w:pos="4775"/>
        </w:tabs>
        <w:ind w:left="4775" w:hanging="360"/>
      </w:pPr>
    </w:lvl>
    <w:lvl w:ilvl="4" w:tplc="FFFFFFFF" w:tentative="1">
      <w:start w:val="1"/>
      <w:numFmt w:val="lowerLetter"/>
      <w:lvlText w:val="%5."/>
      <w:lvlJc w:val="left"/>
      <w:pPr>
        <w:tabs>
          <w:tab w:val="num" w:pos="5495"/>
        </w:tabs>
        <w:ind w:left="5495" w:hanging="360"/>
      </w:pPr>
    </w:lvl>
    <w:lvl w:ilvl="5" w:tplc="FFFFFFFF" w:tentative="1">
      <w:start w:val="1"/>
      <w:numFmt w:val="lowerRoman"/>
      <w:lvlText w:val="%6."/>
      <w:lvlJc w:val="right"/>
      <w:pPr>
        <w:tabs>
          <w:tab w:val="num" w:pos="6215"/>
        </w:tabs>
        <w:ind w:left="6215" w:hanging="180"/>
      </w:pPr>
    </w:lvl>
    <w:lvl w:ilvl="6" w:tplc="FFFFFFFF" w:tentative="1">
      <w:start w:val="1"/>
      <w:numFmt w:val="decimal"/>
      <w:lvlText w:val="%7."/>
      <w:lvlJc w:val="left"/>
      <w:pPr>
        <w:tabs>
          <w:tab w:val="num" w:pos="6935"/>
        </w:tabs>
        <w:ind w:left="6935" w:hanging="360"/>
      </w:pPr>
    </w:lvl>
    <w:lvl w:ilvl="7" w:tplc="FFFFFFFF" w:tentative="1">
      <w:start w:val="1"/>
      <w:numFmt w:val="lowerLetter"/>
      <w:lvlText w:val="%8."/>
      <w:lvlJc w:val="left"/>
      <w:pPr>
        <w:tabs>
          <w:tab w:val="num" w:pos="7655"/>
        </w:tabs>
        <w:ind w:left="7655" w:hanging="360"/>
      </w:pPr>
    </w:lvl>
    <w:lvl w:ilvl="8" w:tplc="FFFFFFFF" w:tentative="1">
      <w:start w:val="1"/>
      <w:numFmt w:val="lowerRoman"/>
      <w:lvlText w:val="%9."/>
      <w:lvlJc w:val="right"/>
      <w:pPr>
        <w:tabs>
          <w:tab w:val="num" w:pos="8375"/>
        </w:tabs>
        <w:ind w:left="8375" w:hanging="180"/>
      </w:pPr>
    </w:lvl>
  </w:abstractNum>
  <w:abstractNum w:abstractNumId="38">
    <w:nsid w:val="7C4F3C4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F943254"/>
    <w:multiLevelType w:val="multilevel"/>
    <w:tmpl w:val="DA6CEDD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3"/>
  </w:num>
  <w:num w:numId="3">
    <w:abstractNumId w:val="32"/>
  </w:num>
  <w:num w:numId="4">
    <w:abstractNumId w:val="18"/>
  </w:num>
  <w:num w:numId="5">
    <w:abstractNumId w:val="35"/>
  </w:num>
  <w:num w:numId="6">
    <w:abstractNumId w:val="2"/>
  </w:num>
  <w:num w:numId="7">
    <w:abstractNumId w:val="21"/>
  </w:num>
  <w:num w:numId="8">
    <w:abstractNumId w:val="4"/>
  </w:num>
  <w:num w:numId="9">
    <w:abstractNumId w:val="25"/>
  </w:num>
  <w:num w:numId="10">
    <w:abstractNumId w:val="34"/>
  </w:num>
  <w:num w:numId="11">
    <w:abstractNumId w:val="37"/>
  </w:num>
  <w:num w:numId="12">
    <w:abstractNumId w:val="12"/>
  </w:num>
  <w:num w:numId="13">
    <w:abstractNumId w:val="16"/>
  </w:num>
  <w:num w:numId="14">
    <w:abstractNumId w:val="9"/>
  </w:num>
  <w:num w:numId="15">
    <w:abstractNumId w:val="33"/>
  </w:num>
  <w:num w:numId="16">
    <w:abstractNumId w:val="26"/>
  </w:num>
  <w:num w:numId="17">
    <w:abstractNumId w:val="20"/>
  </w:num>
  <w:num w:numId="18">
    <w:abstractNumId w:val="5"/>
  </w:num>
  <w:num w:numId="19">
    <w:abstractNumId w:val="39"/>
  </w:num>
  <w:num w:numId="20">
    <w:abstractNumId w:val="1"/>
  </w:num>
  <w:num w:numId="21">
    <w:abstractNumId w:val="13"/>
  </w:num>
  <w:num w:numId="22">
    <w:abstractNumId w:val="30"/>
  </w:num>
  <w:num w:numId="23">
    <w:abstractNumId w:val="10"/>
  </w:num>
  <w:num w:numId="24">
    <w:abstractNumId w:val="27"/>
  </w:num>
  <w:num w:numId="25">
    <w:abstractNumId w:val="7"/>
  </w:num>
  <w:num w:numId="26">
    <w:abstractNumId w:val="19"/>
  </w:num>
  <w:num w:numId="27">
    <w:abstractNumId w:val="6"/>
  </w:num>
  <w:num w:numId="28">
    <w:abstractNumId w:val="38"/>
  </w:num>
  <w:num w:numId="29">
    <w:abstractNumId w:val="29"/>
  </w:num>
  <w:num w:numId="30">
    <w:abstractNumId w:val="14"/>
  </w:num>
  <w:num w:numId="31">
    <w:abstractNumId w:val="15"/>
  </w:num>
  <w:num w:numId="32">
    <w:abstractNumId w:val="22"/>
  </w:num>
  <w:num w:numId="33">
    <w:abstractNumId w:val="24"/>
  </w:num>
  <w:num w:numId="34">
    <w:abstractNumId w:val="28"/>
  </w:num>
  <w:num w:numId="35">
    <w:abstractNumId w:val="36"/>
  </w:num>
  <w:num w:numId="36">
    <w:abstractNumId w:val="17"/>
  </w:num>
  <w:num w:numId="37">
    <w:abstractNumId w:val="11"/>
  </w:num>
  <w:num w:numId="38">
    <w:abstractNumId w:val="0"/>
  </w:num>
  <w:num w:numId="39">
    <w:abstractNumId w:val="23"/>
  </w:num>
  <w:num w:numId="4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62D"/>
    <w:rsid w:val="00000CD4"/>
    <w:rsid w:val="00006395"/>
    <w:rsid w:val="00010D0B"/>
    <w:rsid w:val="00011C74"/>
    <w:rsid w:val="00011E48"/>
    <w:rsid w:val="000428F2"/>
    <w:rsid w:val="000464D2"/>
    <w:rsid w:val="0005354C"/>
    <w:rsid w:val="00074CAB"/>
    <w:rsid w:val="00077EF8"/>
    <w:rsid w:val="000827C7"/>
    <w:rsid w:val="00090096"/>
    <w:rsid w:val="00093FFD"/>
    <w:rsid w:val="000A265E"/>
    <w:rsid w:val="000A7333"/>
    <w:rsid w:val="000B59F2"/>
    <w:rsid w:val="000B6D9D"/>
    <w:rsid w:val="000B6DD6"/>
    <w:rsid w:val="000C6084"/>
    <w:rsid w:val="000D37CB"/>
    <w:rsid w:val="000D6E03"/>
    <w:rsid w:val="000E5CBF"/>
    <w:rsid w:val="000F0F46"/>
    <w:rsid w:val="000F136F"/>
    <w:rsid w:val="000F2F59"/>
    <w:rsid w:val="000F489F"/>
    <w:rsid w:val="000F7C8C"/>
    <w:rsid w:val="00103639"/>
    <w:rsid w:val="001040D7"/>
    <w:rsid w:val="00123939"/>
    <w:rsid w:val="00137B75"/>
    <w:rsid w:val="00137BED"/>
    <w:rsid w:val="001479A5"/>
    <w:rsid w:val="001509C7"/>
    <w:rsid w:val="00150B39"/>
    <w:rsid w:val="001514F4"/>
    <w:rsid w:val="00156052"/>
    <w:rsid w:val="001706BF"/>
    <w:rsid w:val="00173EA3"/>
    <w:rsid w:val="00182382"/>
    <w:rsid w:val="00182D7F"/>
    <w:rsid w:val="00183D6D"/>
    <w:rsid w:val="00192BD4"/>
    <w:rsid w:val="00192BFA"/>
    <w:rsid w:val="001968EF"/>
    <w:rsid w:val="001A7F75"/>
    <w:rsid w:val="001B18BD"/>
    <w:rsid w:val="001C2A65"/>
    <w:rsid w:val="001E0506"/>
    <w:rsid w:val="001F2449"/>
    <w:rsid w:val="00206DA9"/>
    <w:rsid w:val="00207595"/>
    <w:rsid w:val="00207EC3"/>
    <w:rsid w:val="002128A1"/>
    <w:rsid w:val="00221256"/>
    <w:rsid w:val="002225B0"/>
    <w:rsid w:val="00223D8A"/>
    <w:rsid w:val="00224094"/>
    <w:rsid w:val="002246AC"/>
    <w:rsid w:val="002259FF"/>
    <w:rsid w:val="00226AB3"/>
    <w:rsid w:val="002332C3"/>
    <w:rsid w:val="00234773"/>
    <w:rsid w:val="002359FD"/>
    <w:rsid w:val="00236750"/>
    <w:rsid w:val="00252911"/>
    <w:rsid w:val="0026297E"/>
    <w:rsid w:val="00263346"/>
    <w:rsid w:val="00264920"/>
    <w:rsid w:val="00264B90"/>
    <w:rsid w:val="00264F95"/>
    <w:rsid w:val="00267923"/>
    <w:rsid w:val="002709E4"/>
    <w:rsid w:val="00270B08"/>
    <w:rsid w:val="00280A4B"/>
    <w:rsid w:val="0028293A"/>
    <w:rsid w:val="0028520E"/>
    <w:rsid w:val="0028531C"/>
    <w:rsid w:val="002873D1"/>
    <w:rsid w:val="002876BB"/>
    <w:rsid w:val="002900A3"/>
    <w:rsid w:val="00290A38"/>
    <w:rsid w:val="00291440"/>
    <w:rsid w:val="002923AA"/>
    <w:rsid w:val="002A1BB9"/>
    <w:rsid w:val="002B1733"/>
    <w:rsid w:val="002B3C66"/>
    <w:rsid w:val="002B4512"/>
    <w:rsid w:val="002C2CF7"/>
    <w:rsid w:val="002D1A33"/>
    <w:rsid w:val="002D4253"/>
    <w:rsid w:val="002D44A2"/>
    <w:rsid w:val="002D5C82"/>
    <w:rsid w:val="002E595A"/>
    <w:rsid w:val="002E6C6F"/>
    <w:rsid w:val="002F72D6"/>
    <w:rsid w:val="00324A64"/>
    <w:rsid w:val="003277F8"/>
    <w:rsid w:val="0034061B"/>
    <w:rsid w:val="003437B8"/>
    <w:rsid w:val="00347A45"/>
    <w:rsid w:val="00354487"/>
    <w:rsid w:val="00354BF2"/>
    <w:rsid w:val="003574D1"/>
    <w:rsid w:val="00365A89"/>
    <w:rsid w:val="003675FC"/>
    <w:rsid w:val="0037351C"/>
    <w:rsid w:val="00373A7F"/>
    <w:rsid w:val="00383764"/>
    <w:rsid w:val="00383C00"/>
    <w:rsid w:val="003871B0"/>
    <w:rsid w:val="00390EA7"/>
    <w:rsid w:val="00391CC4"/>
    <w:rsid w:val="003954B6"/>
    <w:rsid w:val="00395620"/>
    <w:rsid w:val="00396432"/>
    <w:rsid w:val="00397E4F"/>
    <w:rsid w:val="003A3745"/>
    <w:rsid w:val="003A45FF"/>
    <w:rsid w:val="003A61BC"/>
    <w:rsid w:val="003A644C"/>
    <w:rsid w:val="003B41AC"/>
    <w:rsid w:val="003B50E5"/>
    <w:rsid w:val="003C3AC7"/>
    <w:rsid w:val="003C559B"/>
    <w:rsid w:val="003C6F2E"/>
    <w:rsid w:val="003C78BC"/>
    <w:rsid w:val="003D6E35"/>
    <w:rsid w:val="003E2D05"/>
    <w:rsid w:val="003E3BFF"/>
    <w:rsid w:val="003E516B"/>
    <w:rsid w:val="003F0FA0"/>
    <w:rsid w:val="003F5066"/>
    <w:rsid w:val="00402AE3"/>
    <w:rsid w:val="00422A63"/>
    <w:rsid w:val="00426D3A"/>
    <w:rsid w:val="00437A38"/>
    <w:rsid w:val="00441CC7"/>
    <w:rsid w:val="00441D8A"/>
    <w:rsid w:val="004431AE"/>
    <w:rsid w:val="00447301"/>
    <w:rsid w:val="00455292"/>
    <w:rsid w:val="00455AF1"/>
    <w:rsid w:val="00456F40"/>
    <w:rsid w:val="00457788"/>
    <w:rsid w:val="00460625"/>
    <w:rsid w:val="00460C40"/>
    <w:rsid w:val="004612B4"/>
    <w:rsid w:val="00466515"/>
    <w:rsid w:val="0046719E"/>
    <w:rsid w:val="004720AD"/>
    <w:rsid w:val="00483851"/>
    <w:rsid w:val="00490392"/>
    <w:rsid w:val="00490611"/>
    <w:rsid w:val="00493B8C"/>
    <w:rsid w:val="004955D6"/>
    <w:rsid w:val="004A1312"/>
    <w:rsid w:val="004A1E13"/>
    <w:rsid w:val="004A26DE"/>
    <w:rsid w:val="004A6A4C"/>
    <w:rsid w:val="004B06A0"/>
    <w:rsid w:val="004B3BFF"/>
    <w:rsid w:val="004B3F7B"/>
    <w:rsid w:val="004B63F6"/>
    <w:rsid w:val="004C0680"/>
    <w:rsid w:val="004C4645"/>
    <w:rsid w:val="004C6D70"/>
    <w:rsid w:val="004D1669"/>
    <w:rsid w:val="004D6442"/>
    <w:rsid w:val="004D6846"/>
    <w:rsid w:val="004D7B93"/>
    <w:rsid w:val="004E4DB2"/>
    <w:rsid w:val="004F20AC"/>
    <w:rsid w:val="004F7342"/>
    <w:rsid w:val="004F7BAB"/>
    <w:rsid w:val="0050042E"/>
    <w:rsid w:val="00502A1E"/>
    <w:rsid w:val="00503CE7"/>
    <w:rsid w:val="00505FB9"/>
    <w:rsid w:val="00511EDF"/>
    <w:rsid w:val="005127D7"/>
    <w:rsid w:val="00525B3E"/>
    <w:rsid w:val="005337D2"/>
    <w:rsid w:val="005338F0"/>
    <w:rsid w:val="0053548E"/>
    <w:rsid w:val="005404B6"/>
    <w:rsid w:val="00545745"/>
    <w:rsid w:val="00546892"/>
    <w:rsid w:val="00552F86"/>
    <w:rsid w:val="00554ECB"/>
    <w:rsid w:val="005566AB"/>
    <w:rsid w:val="00557135"/>
    <w:rsid w:val="00560B15"/>
    <w:rsid w:val="0056603D"/>
    <w:rsid w:val="005671F6"/>
    <w:rsid w:val="00576E4E"/>
    <w:rsid w:val="005826C8"/>
    <w:rsid w:val="00585C35"/>
    <w:rsid w:val="00586126"/>
    <w:rsid w:val="005866FF"/>
    <w:rsid w:val="00595357"/>
    <w:rsid w:val="005A01B9"/>
    <w:rsid w:val="005A12B7"/>
    <w:rsid w:val="005A38A7"/>
    <w:rsid w:val="005A540F"/>
    <w:rsid w:val="005A6804"/>
    <w:rsid w:val="005B202D"/>
    <w:rsid w:val="005B76BE"/>
    <w:rsid w:val="005B7DC9"/>
    <w:rsid w:val="005C1EAA"/>
    <w:rsid w:val="005C3799"/>
    <w:rsid w:val="005D1ABE"/>
    <w:rsid w:val="005D62D5"/>
    <w:rsid w:val="005D65A5"/>
    <w:rsid w:val="005E006F"/>
    <w:rsid w:val="005E6092"/>
    <w:rsid w:val="005E60F8"/>
    <w:rsid w:val="005F1337"/>
    <w:rsid w:val="005F4358"/>
    <w:rsid w:val="005F5B04"/>
    <w:rsid w:val="005F76FF"/>
    <w:rsid w:val="00601922"/>
    <w:rsid w:val="00602999"/>
    <w:rsid w:val="006035BC"/>
    <w:rsid w:val="00605FE2"/>
    <w:rsid w:val="0060783B"/>
    <w:rsid w:val="00610C0C"/>
    <w:rsid w:val="00610F36"/>
    <w:rsid w:val="006144E4"/>
    <w:rsid w:val="00623C6F"/>
    <w:rsid w:val="00624386"/>
    <w:rsid w:val="00633C48"/>
    <w:rsid w:val="00642F92"/>
    <w:rsid w:val="006462B0"/>
    <w:rsid w:val="00650ED9"/>
    <w:rsid w:val="00651EE0"/>
    <w:rsid w:val="006534F1"/>
    <w:rsid w:val="00654CFC"/>
    <w:rsid w:val="00661F0A"/>
    <w:rsid w:val="00662323"/>
    <w:rsid w:val="0066276B"/>
    <w:rsid w:val="00662C4E"/>
    <w:rsid w:val="0066307E"/>
    <w:rsid w:val="00663361"/>
    <w:rsid w:val="006654CF"/>
    <w:rsid w:val="006670BA"/>
    <w:rsid w:val="006738A8"/>
    <w:rsid w:val="00674C54"/>
    <w:rsid w:val="00685F97"/>
    <w:rsid w:val="0068770B"/>
    <w:rsid w:val="00694ABE"/>
    <w:rsid w:val="00695223"/>
    <w:rsid w:val="00695D47"/>
    <w:rsid w:val="006A7345"/>
    <w:rsid w:val="006B3222"/>
    <w:rsid w:val="006C29DA"/>
    <w:rsid w:val="006C60F5"/>
    <w:rsid w:val="006D0A0E"/>
    <w:rsid w:val="006D389A"/>
    <w:rsid w:val="006D54AF"/>
    <w:rsid w:val="006D784B"/>
    <w:rsid w:val="006E2E49"/>
    <w:rsid w:val="006F0022"/>
    <w:rsid w:val="006F2BBF"/>
    <w:rsid w:val="006F5438"/>
    <w:rsid w:val="00702DFA"/>
    <w:rsid w:val="0070763E"/>
    <w:rsid w:val="0071415D"/>
    <w:rsid w:val="00716579"/>
    <w:rsid w:val="00720110"/>
    <w:rsid w:val="007201F6"/>
    <w:rsid w:val="0072053E"/>
    <w:rsid w:val="007310F0"/>
    <w:rsid w:val="007409D1"/>
    <w:rsid w:val="0074215B"/>
    <w:rsid w:val="00751BBE"/>
    <w:rsid w:val="00751E1D"/>
    <w:rsid w:val="00757834"/>
    <w:rsid w:val="007641ED"/>
    <w:rsid w:val="00764C58"/>
    <w:rsid w:val="00772463"/>
    <w:rsid w:val="00781C26"/>
    <w:rsid w:val="007A136E"/>
    <w:rsid w:val="007A22D9"/>
    <w:rsid w:val="007A431A"/>
    <w:rsid w:val="007A4C0B"/>
    <w:rsid w:val="007C4763"/>
    <w:rsid w:val="007D2041"/>
    <w:rsid w:val="007D6C4D"/>
    <w:rsid w:val="007E3E17"/>
    <w:rsid w:val="007E5046"/>
    <w:rsid w:val="007E6CFE"/>
    <w:rsid w:val="007E771E"/>
    <w:rsid w:val="007F7B9D"/>
    <w:rsid w:val="008032C1"/>
    <w:rsid w:val="00804E7B"/>
    <w:rsid w:val="008051ED"/>
    <w:rsid w:val="0080668E"/>
    <w:rsid w:val="00816F65"/>
    <w:rsid w:val="00824CEA"/>
    <w:rsid w:val="008259C6"/>
    <w:rsid w:val="00833688"/>
    <w:rsid w:val="00833749"/>
    <w:rsid w:val="008348FA"/>
    <w:rsid w:val="00836CC1"/>
    <w:rsid w:val="00850CEC"/>
    <w:rsid w:val="00855587"/>
    <w:rsid w:val="00861FE4"/>
    <w:rsid w:val="00864031"/>
    <w:rsid w:val="00865048"/>
    <w:rsid w:val="00870A74"/>
    <w:rsid w:val="00872AC8"/>
    <w:rsid w:val="008731DE"/>
    <w:rsid w:val="0088113C"/>
    <w:rsid w:val="0088702A"/>
    <w:rsid w:val="008A249E"/>
    <w:rsid w:val="008A2C4F"/>
    <w:rsid w:val="008A3FB6"/>
    <w:rsid w:val="008B2434"/>
    <w:rsid w:val="008B5997"/>
    <w:rsid w:val="008C3AF3"/>
    <w:rsid w:val="008C3F91"/>
    <w:rsid w:val="008C3FF7"/>
    <w:rsid w:val="008C6422"/>
    <w:rsid w:val="008D3034"/>
    <w:rsid w:val="008D3D1A"/>
    <w:rsid w:val="008E0E21"/>
    <w:rsid w:val="008E5637"/>
    <w:rsid w:val="008F32A1"/>
    <w:rsid w:val="008F562D"/>
    <w:rsid w:val="008F5931"/>
    <w:rsid w:val="008F6928"/>
    <w:rsid w:val="00902C7A"/>
    <w:rsid w:val="00904A7A"/>
    <w:rsid w:val="00907A7D"/>
    <w:rsid w:val="00911FCD"/>
    <w:rsid w:val="0091454E"/>
    <w:rsid w:val="00917D27"/>
    <w:rsid w:val="0092086D"/>
    <w:rsid w:val="00920F84"/>
    <w:rsid w:val="0092229A"/>
    <w:rsid w:val="00924AE0"/>
    <w:rsid w:val="00925EC4"/>
    <w:rsid w:val="00925F67"/>
    <w:rsid w:val="00937713"/>
    <w:rsid w:val="009378EE"/>
    <w:rsid w:val="009443A1"/>
    <w:rsid w:val="009458A2"/>
    <w:rsid w:val="009518C3"/>
    <w:rsid w:val="0095255C"/>
    <w:rsid w:val="009721A8"/>
    <w:rsid w:val="00973C78"/>
    <w:rsid w:val="00981BE7"/>
    <w:rsid w:val="0098313A"/>
    <w:rsid w:val="00990291"/>
    <w:rsid w:val="00992AC6"/>
    <w:rsid w:val="00992EC6"/>
    <w:rsid w:val="00993BDC"/>
    <w:rsid w:val="009A13B3"/>
    <w:rsid w:val="009A5159"/>
    <w:rsid w:val="009C6C04"/>
    <w:rsid w:val="009D7C80"/>
    <w:rsid w:val="009E0A22"/>
    <w:rsid w:val="009E3001"/>
    <w:rsid w:val="009E47DE"/>
    <w:rsid w:val="009F1A37"/>
    <w:rsid w:val="009F3A2D"/>
    <w:rsid w:val="00A00C18"/>
    <w:rsid w:val="00A13EDF"/>
    <w:rsid w:val="00A15EC0"/>
    <w:rsid w:val="00A21A66"/>
    <w:rsid w:val="00A332E6"/>
    <w:rsid w:val="00A33346"/>
    <w:rsid w:val="00A43121"/>
    <w:rsid w:val="00A4319F"/>
    <w:rsid w:val="00A44959"/>
    <w:rsid w:val="00A527CD"/>
    <w:rsid w:val="00A52FA0"/>
    <w:rsid w:val="00A54786"/>
    <w:rsid w:val="00A5541B"/>
    <w:rsid w:val="00A558B8"/>
    <w:rsid w:val="00A55AD7"/>
    <w:rsid w:val="00A76342"/>
    <w:rsid w:val="00A83B58"/>
    <w:rsid w:val="00A866E0"/>
    <w:rsid w:val="00A86792"/>
    <w:rsid w:val="00A872BA"/>
    <w:rsid w:val="00A87892"/>
    <w:rsid w:val="00AA2F69"/>
    <w:rsid w:val="00AA7CB1"/>
    <w:rsid w:val="00AB493B"/>
    <w:rsid w:val="00AC04E9"/>
    <w:rsid w:val="00AC5918"/>
    <w:rsid w:val="00AD3B28"/>
    <w:rsid w:val="00AD51A6"/>
    <w:rsid w:val="00AE750C"/>
    <w:rsid w:val="00AF1964"/>
    <w:rsid w:val="00AF5EAA"/>
    <w:rsid w:val="00AF66B4"/>
    <w:rsid w:val="00B01998"/>
    <w:rsid w:val="00B040C0"/>
    <w:rsid w:val="00B05982"/>
    <w:rsid w:val="00B11C4F"/>
    <w:rsid w:val="00B15177"/>
    <w:rsid w:val="00B20C79"/>
    <w:rsid w:val="00B25E27"/>
    <w:rsid w:val="00B327E3"/>
    <w:rsid w:val="00B3344F"/>
    <w:rsid w:val="00B7073A"/>
    <w:rsid w:val="00B74B80"/>
    <w:rsid w:val="00B85702"/>
    <w:rsid w:val="00B93D20"/>
    <w:rsid w:val="00B94D77"/>
    <w:rsid w:val="00B94E5F"/>
    <w:rsid w:val="00BA102C"/>
    <w:rsid w:val="00BB0BFE"/>
    <w:rsid w:val="00BB11DE"/>
    <w:rsid w:val="00BB75E9"/>
    <w:rsid w:val="00BC1C6E"/>
    <w:rsid w:val="00BC7757"/>
    <w:rsid w:val="00BD02AA"/>
    <w:rsid w:val="00BD23FD"/>
    <w:rsid w:val="00BE57C3"/>
    <w:rsid w:val="00BF28ED"/>
    <w:rsid w:val="00BF6927"/>
    <w:rsid w:val="00C03938"/>
    <w:rsid w:val="00C07298"/>
    <w:rsid w:val="00C14F95"/>
    <w:rsid w:val="00C21B7F"/>
    <w:rsid w:val="00C23DAA"/>
    <w:rsid w:val="00C24892"/>
    <w:rsid w:val="00C255F1"/>
    <w:rsid w:val="00C25FEA"/>
    <w:rsid w:val="00C27827"/>
    <w:rsid w:val="00C327C6"/>
    <w:rsid w:val="00C35540"/>
    <w:rsid w:val="00C36E25"/>
    <w:rsid w:val="00C5271C"/>
    <w:rsid w:val="00C55E5A"/>
    <w:rsid w:val="00C560CB"/>
    <w:rsid w:val="00C56669"/>
    <w:rsid w:val="00C57C9D"/>
    <w:rsid w:val="00C65A58"/>
    <w:rsid w:val="00C726CE"/>
    <w:rsid w:val="00C74BAF"/>
    <w:rsid w:val="00C802B5"/>
    <w:rsid w:val="00C804DE"/>
    <w:rsid w:val="00C80B91"/>
    <w:rsid w:val="00C92A01"/>
    <w:rsid w:val="00C95404"/>
    <w:rsid w:val="00CA27D6"/>
    <w:rsid w:val="00CA4A40"/>
    <w:rsid w:val="00CB0022"/>
    <w:rsid w:val="00CB14DF"/>
    <w:rsid w:val="00CB2C1C"/>
    <w:rsid w:val="00CB4DED"/>
    <w:rsid w:val="00CB7CBF"/>
    <w:rsid w:val="00CC05D3"/>
    <w:rsid w:val="00CC325E"/>
    <w:rsid w:val="00CC7E23"/>
    <w:rsid w:val="00CD2629"/>
    <w:rsid w:val="00CD4E85"/>
    <w:rsid w:val="00CE01C9"/>
    <w:rsid w:val="00CE1867"/>
    <w:rsid w:val="00CE3832"/>
    <w:rsid w:val="00CE420D"/>
    <w:rsid w:val="00CE4333"/>
    <w:rsid w:val="00CE5C81"/>
    <w:rsid w:val="00CE5CD6"/>
    <w:rsid w:val="00CE67EA"/>
    <w:rsid w:val="00CF06C6"/>
    <w:rsid w:val="00CF0A9A"/>
    <w:rsid w:val="00CF436B"/>
    <w:rsid w:val="00CF547A"/>
    <w:rsid w:val="00D01115"/>
    <w:rsid w:val="00D048FB"/>
    <w:rsid w:val="00D07168"/>
    <w:rsid w:val="00D0743B"/>
    <w:rsid w:val="00D12036"/>
    <w:rsid w:val="00D1404F"/>
    <w:rsid w:val="00D15255"/>
    <w:rsid w:val="00D23162"/>
    <w:rsid w:val="00D23DA2"/>
    <w:rsid w:val="00D277F9"/>
    <w:rsid w:val="00D43329"/>
    <w:rsid w:val="00D43A5C"/>
    <w:rsid w:val="00D6634C"/>
    <w:rsid w:val="00D66D12"/>
    <w:rsid w:val="00D7647D"/>
    <w:rsid w:val="00D8146B"/>
    <w:rsid w:val="00D81B5D"/>
    <w:rsid w:val="00D9013E"/>
    <w:rsid w:val="00D90260"/>
    <w:rsid w:val="00D903D0"/>
    <w:rsid w:val="00D90F89"/>
    <w:rsid w:val="00D94761"/>
    <w:rsid w:val="00D96487"/>
    <w:rsid w:val="00DA1134"/>
    <w:rsid w:val="00DA1FF8"/>
    <w:rsid w:val="00DA30C8"/>
    <w:rsid w:val="00DA50FD"/>
    <w:rsid w:val="00DA7C86"/>
    <w:rsid w:val="00DB059B"/>
    <w:rsid w:val="00DB0F22"/>
    <w:rsid w:val="00DB1207"/>
    <w:rsid w:val="00DB1B01"/>
    <w:rsid w:val="00DB1F77"/>
    <w:rsid w:val="00DB253A"/>
    <w:rsid w:val="00DB33BF"/>
    <w:rsid w:val="00DB34BD"/>
    <w:rsid w:val="00DD3AB1"/>
    <w:rsid w:val="00DD5F19"/>
    <w:rsid w:val="00DF2D9D"/>
    <w:rsid w:val="00DF56F6"/>
    <w:rsid w:val="00DF57AB"/>
    <w:rsid w:val="00E01A0B"/>
    <w:rsid w:val="00E07823"/>
    <w:rsid w:val="00E10EC4"/>
    <w:rsid w:val="00E14E16"/>
    <w:rsid w:val="00E15FF4"/>
    <w:rsid w:val="00E2198F"/>
    <w:rsid w:val="00E26B22"/>
    <w:rsid w:val="00E278F9"/>
    <w:rsid w:val="00E3192A"/>
    <w:rsid w:val="00E32F4E"/>
    <w:rsid w:val="00E3484D"/>
    <w:rsid w:val="00E35DF8"/>
    <w:rsid w:val="00E40152"/>
    <w:rsid w:val="00E4095E"/>
    <w:rsid w:val="00E51449"/>
    <w:rsid w:val="00E566C5"/>
    <w:rsid w:val="00E606FE"/>
    <w:rsid w:val="00E61A0A"/>
    <w:rsid w:val="00E62B05"/>
    <w:rsid w:val="00E63C8B"/>
    <w:rsid w:val="00E6655D"/>
    <w:rsid w:val="00E731B9"/>
    <w:rsid w:val="00E74390"/>
    <w:rsid w:val="00E74F6E"/>
    <w:rsid w:val="00E75F84"/>
    <w:rsid w:val="00E801F1"/>
    <w:rsid w:val="00E82FCE"/>
    <w:rsid w:val="00E8408F"/>
    <w:rsid w:val="00E8753D"/>
    <w:rsid w:val="00E90394"/>
    <w:rsid w:val="00EA44EF"/>
    <w:rsid w:val="00EA6241"/>
    <w:rsid w:val="00EA62AE"/>
    <w:rsid w:val="00EA6F8F"/>
    <w:rsid w:val="00EA737B"/>
    <w:rsid w:val="00EB3E4B"/>
    <w:rsid w:val="00EB7CE8"/>
    <w:rsid w:val="00ED0DEC"/>
    <w:rsid w:val="00ED3C46"/>
    <w:rsid w:val="00ED5785"/>
    <w:rsid w:val="00EE23D8"/>
    <w:rsid w:val="00EE2E9A"/>
    <w:rsid w:val="00EF2B2F"/>
    <w:rsid w:val="00EF4DA7"/>
    <w:rsid w:val="00EF5DDC"/>
    <w:rsid w:val="00F0716D"/>
    <w:rsid w:val="00F1157A"/>
    <w:rsid w:val="00F15F59"/>
    <w:rsid w:val="00F23D3D"/>
    <w:rsid w:val="00F27BFB"/>
    <w:rsid w:val="00F30E06"/>
    <w:rsid w:val="00F312E0"/>
    <w:rsid w:val="00F3331B"/>
    <w:rsid w:val="00F33C06"/>
    <w:rsid w:val="00F34B4F"/>
    <w:rsid w:val="00F378C4"/>
    <w:rsid w:val="00F438DD"/>
    <w:rsid w:val="00F53214"/>
    <w:rsid w:val="00F556C0"/>
    <w:rsid w:val="00F57A1D"/>
    <w:rsid w:val="00F60624"/>
    <w:rsid w:val="00F63458"/>
    <w:rsid w:val="00F64A46"/>
    <w:rsid w:val="00F74281"/>
    <w:rsid w:val="00F8412E"/>
    <w:rsid w:val="00F901D8"/>
    <w:rsid w:val="00F9051F"/>
    <w:rsid w:val="00FA018F"/>
    <w:rsid w:val="00FA03CC"/>
    <w:rsid w:val="00FA2F77"/>
    <w:rsid w:val="00FB14C7"/>
    <w:rsid w:val="00FB2FA4"/>
    <w:rsid w:val="00FB4A69"/>
    <w:rsid w:val="00FC44F7"/>
    <w:rsid w:val="00FC6913"/>
    <w:rsid w:val="00FC6AD2"/>
    <w:rsid w:val="00FD0CC6"/>
    <w:rsid w:val="00FD3DC7"/>
    <w:rsid w:val="00FD4743"/>
    <w:rsid w:val="00FD75B4"/>
    <w:rsid w:val="00FE0F6A"/>
    <w:rsid w:val="00FE3EAD"/>
    <w:rsid w:val="00FF1297"/>
    <w:rsid w:val="00FF15C9"/>
    <w:rsid w:val="00FF62E7"/>
    <w:rsid w:val="00FF79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ind w:left="138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41CC7"/>
    <w:pPr>
      <w:spacing w:before="100" w:beforeAutospacing="1" w:after="100" w:afterAutospacing="1" w:line="276" w:lineRule="auto"/>
      <w:ind w:left="0" w:firstLine="0"/>
      <w:contextualSpacing/>
      <w:jc w:val="left"/>
    </w:pPr>
    <w:rPr>
      <w:rFonts w:ascii="Arial" w:eastAsiaTheme="minorEastAsia" w:hAnsi="Arial"/>
      <w:sz w:val="21"/>
      <w:szCs w:val="24"/>
    </w:rPr>
  </w:style>
  <w:style w:type="paragraph" w:styleId="Nadpis1">
    <w:name w:val="heading 1"/>
    <w:basedOn w:val="Normlny"/>
    <w:next w:val="Normlny"/>
    <w:link w:val="Nadpis1Char"/>
    <w:uiPriority w:val="9"/>
    <w:qFormat/>
    <w:rsid w:val="00011C74"/>
    <w:pPr>
      <w:keepNext/>
      <w:keepLines/>
      <w:spacing w:before="240" w:beforeAutospacing="0" w:after="0" w:afterAutospacing="0" w:line="240" w:lineRule="auto"/>
      <w:contextualSpacing w:val="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D43A5C"/>
    <w:pPr>
      <w:keepNext/>
      <w:spacing w:before="0" w:beforeAutospacing="0" w:after="0" w:afterAutospacing="0" w:line="240" w:lineRule="auto"/>
      <w:contextualSpacing w:val="0"/>
      <w:jc w:val="both"/>
      <w:outlineLvl w:val="2"/>
    </w:pPr>
    <w:rPr>
      <w:rFonts w:ascii="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F562D"/>
    <w:pPr>
      <w:autoSpaceDE w:val="0"/>
      <w:autoSpaceDN w:val="0"/>
      <w:adjustRightInd w:val="0"/>
      <w:ind w:left="0" w:firstLine="0"/>
      <w:jc w:val="left"/>
    </w:pPr>
    <w:rPr>
      <w:rFonts w:ascii="Times New Roman" w:eastAsiaTheme="minorEastAsia" w:hAnsi="Times New Roman" w:cs="Times New Roman"/>
      <w:color w:val="000000"/>
      <w:sz w:val="24"/>
      <w:szCs w:val="24"/>
      <w:lang w:eastAsia="zh-TW"/>
    </w:rPr>
  </w:style>
  <w:style w:type="character" w:styleId="Hypertextovprepojenie">
    <w:name w:val="Hyperlink"/>
    <w:basedOn w:val="Predvolenpsmoodseku"/>
    <w:uiPriority w:val="99"/>
    <w:unhideWhenUsed/>
    <w:rsid w:val="00D43A5C"/>
    <w:rPr>
      <w:color w:val="0000FF" w:themeColor="hyperlink"/>
      <w:u w:val="single"/>
    </w:rPr>
  </w:style>
  <w:style w:type="character" w:customStyle="1" w:styleId="ra">
    <w:name w:val="ra"/>
    <w:basedOn w:val="Predvolenpsmoodseku"/>
    <w:rsid w:val="00D43A5C"/>
  </w:style>
  <w:style w:type="paragraph" w:styleId="Odsekzoznamu">
    <w:name w:val="List Paragraph"/>
    <w:aliases w:val="Odsek"/>
    <w:basedOn w:val="Normlny"/>
    <w:link w:val="OdsekzoznamuChar"/>
    <w:uiPriority w:val="34"/>
    <w:qFormat/>
    <w:rsid w:val="00D43A5C"/>
    <w:pPr>
      <w:spacing w:before="0" w:beforeAutospacing="0" w:after="0" w:afterAutospacing="0" w:line="240" w:lineRule="auto"/>
      <w:ind w:left="720"/>
    </w:pPr>
    <w:rPr>
      <w:rFonts w:ascii="Times New Roman" w:hAnsi="Times New Roman" w:cs="Times New Roman"/>
      <w:sz w:val="20"/>
      <w:szCs w:val="20"/>
      <w:lang w:eastAsia="cs-CZ"/>
    </w:rPr>
  </w:style>
  <w:style w:type="character" w:customStyle="1" w:styleId="Nadpis3Char">
    <w:name w:val="Nadpis 3 Char"/>
    <w:basedOn w:val="Predvolenpsmoodseku"/>
    <w:link w:val="Nadpis3"/>
    <w:rsid w:val="00D43A5C"/>
    <w:rPr>
      <w:rFonts w:ascii="Times New Roman" w:eastAsiaTheme="minorEastAsia" w:hAnsi="Times New Roman" w:cs="Times New Roman"/>
      <w:sz w:val="24"/>
      <w:szCs w:val="20"/>
      <w:lang w:eastAsia="cs-CZ"/>
    </w:rPr>
  </w:style>
  <w:style w:type="paragraph" w:styleId="Hlavika">
    <w:name w:val="header"/>
    <w:basedOn w:val="Normlny"/>
    <w:link w:val="HlavikaChar"/>
    <w:uiPriority w:val="99"/>
    <w:unhideWhenUsed/>
    <w:rsid w:val="00D43A5C"/>
    <w:pPr>
      <w:tabs>
        <w:tab w:val="center" w:pos="4536"/>
        <w:tab w:val="right" w:pos="9072"/>
      </w:tabs>
    </w:pPr>
  </w:style>
  <w:style w:type="character" w:customStyle="1" w:styleId="HlavikaChar">
    <w:name w:val="Hlavička Char"/>
    <w:basedOn w:val="Predvolenpsmoodseku"/>
    <w:link w:val="Hlavika"/>
    <w:uiPriority w:val="99"/>
    <w:rsid w:val="00D43A5C"/>
    <w:rPr>
      <w:rFonts w:ascii="Arial" w:eastAsiaTheme="minorEastAsia" w:hAnsi="Arial"/>
      <w:sz w:val="21"/>
      <w:szCs w:val="24"/>
    </w:rPr>
  </w:style>
  <w:style w:type="paragraph" w:styleId="Zkladntext2">
    <w:name w:val="Body Text 2"/>
    <w:basedOn w:val="Normlny"/>
    <w:link w:val="Zkladntext2Char"/>
    <w:unhideWhenUsed/>
    <w:rsid w:val="00D43A5C"/>
    <w:pPr>
      <w:spacing w:before="0" w:beforeAutospacing="0" w:after="120" w:afterAutospacing="0" w:line="480" w:lineRule="auto"/>
      <w:ind w:left="1389" w:hanging="709"/>
      <w:contextualSpacing w:val="0"/>
      <w:jc w:val="both"/>
    </w:pPr>
    <w:rPr>
      <w:rFonts w:ascii="Times New Roman" w:eastAsia="Times New Roman" w:hAnsi="Times New Roman" w:cs="Times New Roman"/>
      <w:sz w:val="20"/>
      <w:szCs w:val="20"/>
      <w:lang w:eastAsia="cs-CZ"/>
    </w:rPr>
  </w:style>
  <w:style w:type="character" w:customStyle="1" w:styleId="Zkladntext2Char">
    <w:name w:val="Základný text 2 Char"/>
    <w:basedOn w:val="Predvolenpsmoodseku"/>
    <w:link w:val="Zkladntext2"/>
    <w:rsid w:val="00D43A5C"/>
    <w:rPr>
      <w:rFonts w:ascii="Times New Roman" w:eastAsia="Times New Roman" w:hAnsi="Times New Roman" w:cs="Times New Roman"/>
      <w:sz w:val="20"/>
      <w:szCs w:val="20"/>
      <w:lang w:eastAsia="cs-CZ"/>
    </w:rPr>
  </w:style>
  <w:style w:type="paragraph" w:styleId="Normlnywebov">
    <w:name w:val="Normal (Web)"/>
    <w:basedOn w:val="Normlny"/>
    <w:uiPriority w:val="99"/>
    <w:rsid w:val="00D43A5C"/>
    <w:pPr>
      <w:spacing w:line="240" w:lineRule="auto"/>
      <w:ind w:left="1389" w:hanging="709"/>
      <w:contextualSpacing w:val="0"/>
      <w:jc w:val="both"/>
    </w:pPr>
    <w:rPr>
      <w:rFonts w:ascii="Arial Unicode MS" w:eastAsia="Arial Unicode MS" w:hAnsi="Arial Unicode MS" w:cs="Arial Unicode MS"/>
      <w:sz w:val="24"/>
      <w:lang w:val="cs-CZ" w:eastAsia="cs-CZ"/>
    </w:rPr>
  </w:style>
  <w:style w:type="paragraph" w:styleId="Zkladntext">
    <w:name w:val="Body Text"/>
    <w:basedOn w:val="Normlny"/>
    <w:link w:val="ZkladntextChar"/>
    <w:uiPriority w:val="99"/>
    <w:unhideWhenUsed/>
    <w:rsid w:val="000F136F"/>
    <w:pPr>
      <w:spacing w:after="120"/>
    </w:pPr>
  </w:style>
  <w:style w:type="character" w:customStyle="1" w:styleId="ZkladntextChar">
    <w:name w:val="Základný text Char"/>
    <w:basedOn w:val="Predvolenpsmoodseku"/>
    <w:link w:val="Zkladntext"/>
    <w:uiPriority w:val="99"/>
    <w:rsid w:val="000F136F"/>
    <w:rPr>
      <w:rFonts w:ascii="Arial" w:eastAsiaTheme="minorEastAsia" w:hAnsi="Arial"/>
      <w:sz w:val="21"/>
      <w:szCs w:val="24"/>
    </w:rPr>
  </w:style>
  <w:style w:type="character" w:styleId="Siln">
    <w:name w:val="Strong"/>
    <w:uiPriority w:val="22"/>
    <w:qFormat/>
    <w:rsid w:val="00270B08"/>
    <w:rPr>
      <w:b/>
      <w:bCs/>
    </w:rPr>
  </w:style>
  <w:style w:type="paragraph" w:styleId="Pta">
    <w:name w:val="footer"/>
    <w:basedOn w:val="Normlny"/>
    <w:link w:val="PtaChar"/>
    <w:uiPriority w:val="99"/>
    <w:unhideWhenUsed/>
    <w:rsid w:val="00270B08"/>
    <w:pPr>
      <w:tabs>
        <w:tab w:val="center" w:pos="4536"/>
        <w:tab w:val="right" w:pos="9072"/>
      </w:tabs>
      <w:spacing w:before="0" w:after="0" w:line="240" w:lineRule="auto"/>
    </w:pPr>
  </w:style>
  <w:style w:type="character" w:customStyle="1" w:styleId="PtaChar">
    <w:name w:val="Päta Char"/>
    <w:basedOn w:val="Predvolenpsmoodseku"/>
    <w:link w:val="Pta"/>
    <w:uiPriority w:val="99"/>
    <w:rsid w:val="00270B08"/>
    <w:rPr>
      <w:rFonts w:ascii="Arial" w:eastAsiaTheme="minorEastAsia" w:hAnsi="Arial"/>
      <w:sz w:val="21"/>
      <w:szCs w:val="24"/>
    </w:rPr>
  </w:style>
  <w:style w:type="paragraph" w:styleId="Zarkazkladnhotextu">
    <w:name w:val="Body Text Indent"/>
    <w:basedOn w:val="Normlny"/>
    <w:link w:val="ZarkazkladnhotextuChar"/>
    <w:uiPriority w:val="99"/>
    <w:unhideWhenUsed/>
    <w:rsid w:val="00F60624"/>
    <w:pPr>
      <w:spacing w:after="120"/>
      <w:ind w:left="283"/>
    </w:pPr>
  </w:style>
  <w:style w:type="character" w:customStyle="1" w:styleId="ZarkazkladnhotextuChar">
    <w:name w:val="Zarážka základného textu Char"/>
    <w:basedOn w:val="Predvolenpsmoodseku"/>
    <w:link w:val="Zarkazkladnhotextu"/>
    <w:uiPriority w:val="99"/>
    <w:rsid w:val="00F60624"/>
    <w:rPr>
      <w:rFonts w:ascii="Arial" w:eastAsiaTheme="minorEastAsia" w:hAnsi="Arial"/>
      <w:sz w:val="21"/>
      <w:szCs w:val="24"/>
    </w:rPr>
  </w:style>
  <w:style w:type="paragraph" w:styleId="Textbubliny">
    <w:name w:val="Balloon Text"/>
    <w:basedOn w:val="Normlny"/>
    <w:link w:val="TextbublinyChar"/>
    <w:uiPriority w:val="99"/>
    <w:semiHidden/>
    <w:unhideWhenUsed/>
    <w:rsid w:val="00D66D12"/>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6D12"/>
    <w:rPr>
      <w:rFonts w:ascii="Tahoma" w:eastAsiaTheme="minorEastAsia" w:hAnsi="Tahoma" w:cs="Tahoma"/>
      <w:sz w:val="16"/>
      <w:szCs w:val="16"/>
    </w:rPr>
  </w:style>
  <w:style w:type="paragraph" w:styleId="Bezriadkovania">
    <w:name w:val="No Spacing"/>
    <w:uiPriority w:val="1"/>
    <w:qFormat/>
    <w:rsid w:val="00D66D12"/>
    <w:pPr>
      <w:ind w:left="0" w:firstLine="0"/>
      <w:jc w:val="left"/>
    </w:pPr>
    <w:rPr>
      <w:rFonts w:ascii="Calibri" w:eastAsia="Calibri" w:hAnsi="Calibri" w:cs="Times New Roman"/>
    </w:rPr>
  </w:style>
  <w:style w:type="paragraph" w:customStyle="1" w:styleId="Import5">
    <w:name w:val="Import 5"/>
    <w:rsid w:val="00CB14DF"/>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ind w:left="0" w:firstLine="0"/>
    </w:pPr>
    <w:rPr>
      <w:rFonts w:ascii="Avinion" w:eastAsia="Times New Roman" w:hAnsi="Avinion" w:cs="Times New Roman"/>
      <w:sz w:val="24"/>
      <w:szCs w:val="24"/>
      <w:lang w:val="en-US" w:eastAsia="cs-CZ"/>
    </w:rPr>
  </w:style>
  <w:style w:type="character" w:styleId="Odkaznakomentr">
    <w:name w:val="annotation reference"/>
    <w:basedOn w:val="Predvolenpsmoodseku"/>
    <w:uiPriority w:val="99"/>
    <w:semiHidden/>
    <w:unhideWhenUsed/>
    <w:rsid w:val="008D3D1A"/>
    <w:rPr>
      <w:sz w:val="16"/>
      <w:szCs w:val="16"/>
    </w:rPr>
  </w:style>
  <w:style w:type="paragraph" w:styleId="Textkomentra">
    <w:name w:val="annotation text"/>
    <w:basedOn w:val="Normlny"/>
    <w:link w:val="TextkomentraChar"/>
    <w:uiPriority w:val="99"/>
    <w:semiHidden/>
    <w:unhideWhenUsed/>
    <w:rsid w:val="008D3D1A"/>
    <w:pPr>
      <w:spacing w:line="240" w:lineRule="auto"/>
    </w:pPr>
    <w:rPr>
      <w:sz w:val="20"/>
      <w:szCs w:val="20"/>
    </w:rPr>
  </w:style>
  <w:style w:type="character" w:customStyle="1" w:styleId="TextkomentraChar">
    <w:name w:val="Text komentára Char"/>
    <w:basedOn w:val="Predvolenpsmoodseku"/>
    <w:link w:val="Textkomentra"/>
    <w:uiPriority w:val="99"/>
    <w:semiHidden/>
    <w:rsid w:val="008D3D1A"/>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8D3D1A"/>
    <w:rPr>
      <w:b/>
      <w:bCs/>
    </w:rPr>
  </w:style>
  <w:style w:type="character" w:customStyle="1" w:styleId="PredmetkomentraChar">
    <w:name w:val="Predmet komentára Char"/>
    <w:basedOn w:val="TextkomentraChar"/>
    <w:link w:val="Predmetkomentra"/>
    <w:uiPriority w:val="99"/>
    <w:semiHidden/>
    <w:rsid w:val="008D3D1A"/>
    <w:rPr>
      <w:rFonts w:ascii="Arial" w:eastAsiaTheme="minorEastAsia" w:hAnsi="Arial"/>
      <w:b/>
      <w:bCs/>
      <w:sz w:val="20"/>
      <w:szCs w:val="20"/>
    </w:rPr>
  </w:style>
  <w:style w:type="paragraph" w:styleId="Nzov">
    <w:name w:val="Title"/>
    <w:basedOn w:val="Normlny"/>
    <w:link w:val="NzovChar"/>
    <w:qFormat/>
    <w:rsid w:val="004A1312"/>
    <w:pPr>
      <w:spacing w:before="0" w:beforeAutospacing="0" w:after="0" w:afterAutospacing="0" w:line="240" w:lineRule="auto"/>
      <w:contextualSpacing w:val="0"/>
      <w:jc w:val="center"/>
    </w:pPr>
    <w:rPr>
      <w:rFonts w:ascii="Times New Roman" w:eastAsia="Times New Roman" w:hAnsi="Times New Roman" w:cs="Times New Roman"/>
      <w:b/>
      <w:bCs/>
      <w:sz w:val="24"/>
      <w:lang w:eastAsia="sk-SK"/>
    </w:rPr>
  </w:style>
  <w:style w:type="character" w:customStyle="1" w:styleId="NzovChar">
    <w:name w:val="Názov Char"/>
    <w:basedOn w:val="Predvolenpsmoodseku"/>
    <w:link w:val="Nzov"/>
    <w:rsid w:val="004A1312"/>
    <w:rPr>
      <w:rFonts w:ascii="Times New Roman" w:eastAsia="Times New Roman" w:hAnsi="Times New Roman" w:cs="Times New Roman"/>
      <w:b/>
      <w:bCs/>
      <w:sz w:val="24"/>
      <w:szCs w:val="24"/>
      <w:lang w:eastAsia="sk-SK"/>
    </w:rPr>
  </w:style>
  <w:style w:type="paragraph" w:styleId="Zarkazkladnhotextu2">
    <w:name w:val="Body Text Indent 2"/>
    <w:basedOn w:val="Normlny"/>
    <w:link w:val="Zarkazkladnhotextu2Char"/>
    <w:uiPriority w:val="99"/>
    <w:unhideWhenUsed/>
    <w:rsid w:val="00824CEA"/>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24CEA"/>
    <w:rPr>
      <w:rFonts w:ascii="Arial" w:eastAsiaTheme="minorEastAsia" w:hAnsi="Arial"/>
      <w:sz w:val="21"/>
      <w:szCs w:val="24"/>
    </w:rPr>
  </w:style>
  <w:style w:type="paragraph" w:customStyle="1" w:styleId="CTLhead">
    <w:name w:val="CTL_head"/>
    <w:basedOn w:val="Normlny"/>
    <w:uiPriority w:val="99"/>
    <w:rsid w:val="00CE5C81"/>
    <w:pPr>
      <w:widowControl w:val="0"/>
      <w:autoSpaceDE w:val="0"/>
      <w:autoSpaceDN w:val="0"/>
      <w:adjustRightInd w:val="0"/>
      <w:spacing w:before="0" w:beforeAutospacing="0" w:after="0" w:afterAutospacing="0" w:line="240" w:lineRule="auto"/>
      <w:contextualSpacing w:val="0"/>
      <w:jc w:val="center"/>
    </w:pPr>
    <w:rPr>
      <w:rFonts w:ascii="Times New Roman" w:eastAsia="Times New Roman" w:hAnsi="Times New Roman" w:cs="Times New Roman"/>
      <w:b/>
      <w:bCs/>
      <w:sz w:val="28"/>
      <w:szCs w:val="20"/>
    </w:rPr>
  </w:style>
  <w:style w:type="paragraph" w:customStyle="1" w:styleId="CTL">
    <w:name w:val="CTL"/>
    <w:basedOn w:val="Normlny"/>
    <w:uiPriority w:val="99"/>
    <w:rsid w:val="002128A1"/>
    <w:pPr>
      <w:widowControl w:val="0"/>
      <w:numPr>
        <w:numId w:val="4"/>
      </w:numPr>
      <w:autoSpaceDE w:val="0"/>
      <w:autoSpaceDN w:val="0"/>
      <w:adjustRightInd w:val="0"/>
      <w:spacing w:before="0" w:beforeAutospacing="0" w:after="120" w:afterAutospacing="0" w:line="240" w:lineRule="auto"/>
      <w:contextualSpacing w:val="0"/>
      <w:jc w:val="both"/>
    </w:pPr>
    <w:rPr>
      <w:rFonts w:ascii="Times New Roman" w:eastAsia="Times New Roman" w:hAnsi="Times New Roman" w:cs="Times New Roman"/>
      <w:sz w:val="24"/>
      <w:szCs w:val="20"/>
    </w:rPr>
  </w:style>
  <w:style w:type="character" w:styleId="PouitHypertextovPrepojenie">
    <w:name w:val="FollowedHyperlink"/>
    <w:basedOn w:val="Predvolenpsmoodseku"/>
    <w:uiPriority w:val="99"/>
    <w:semiHidden/>
    <w:unhideWhenUsed/>
    <w:rsid w:val="003A61BC"/>
    <w:rPr>
      <w:color w:val="800080" w:themeColor="followedHyperlink"/>
      <w:u w:val="single"/>
    </w:rPr>
  </w:style>
  <w:style w:type="character" w:customStyle="1" w:styleId="OdsekzoznamuChar">
    <w:name w:val="Odsek zoznamu Char"/>
    <w:aliases w:val="Odsek Char"/>
    <w:link w:val="Odsekzoznamu"/>
    <w:uiPriority w:val="34"/>
    <w:locked/>
    <w:rsid w:val="00365A89"/>
    <w:rPr>
      <w:rFonts w:ascii="Times New Roman" w:eastAsiaTheme="minorEastAsia" w:hAnsi="Times New Roman" w:cs="Times New Roman"/>
      <w:sz w:val="20"/>
      <w:szCs w:val="20"/>
      <w:lang w:eastAsia="cs-CZ"/>
    </w:rPr>
  </w:style>
  <w:style w:type="character" w:customStyle="1" w:styleId="Nadpis1Char">
    <w:name w:val="Nadpis 1 Char"/>
    <w:basedOn w:val="Predvolenpsmoodseku"/>
    <w:link w:val="Nadpis1"/>
    <w:uiPriority w:val="9"/>
    <w:rsid w:val="00011C74"/>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0F7C8C"/>
    <w:pPr>
      <w:ind w:left="0"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92A01"/>
    <w:pPr>
      <w:spacing w:before="0" w:beforeAutospacing="0" w:after="0" w:afterAutospacing="0" w:line="240" w:lineRule="auto"/>
      <w:contextualSpacing w:val="0"/>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C92A01"/>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C92A01"/>
    <w:rPr>
      <w:rFonts w:cs="Times New Roman"/>
      <w:vertAlign w:val="superscript"/>
    </w:rPr>
  </w:style>
  <w:style w:type="character" w:customStyle="1" w:styleId="Zmienka1">
    <w:name w:val="Zmienka1"/>
    <w:basedOn w:val="Predvolenpsmoodseku"/>
    <w:uiPriority w:val="99"/>
    <w:semiHidden/>
    <w:unhideWhenUsed/>
    <w:rsid w:val="00AD51A6"/>
    <w:rPr>
      <w:color w:val="2B579A"/>
      <w:shd w:val="clear" w:color="auto" w:fill="E6E6E6"/>
    </w:rPr>
  </w:style>
  <w:style w:type="paragraph" w:customStyle="1" w:styleId="listItem">
    <w:name w:val="listItem"/>
    <w:rsid w:val="00EA737B"/>
    <w:pPr>
      <w:spacing w:after="70" w:line="310" w:lineRule="auto"/>
      <w:ind w:left="0" w:firstLine="0"/>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ind w:left="138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41CC7"/>
    <w:pPr>
      <w:spacing w:before="100" w:beforeAutospacing="1" w:after="100" w:afterAutospacing="1" w:line="276" w:lineRule="auto"/>
      <w:ind w:left="0" w:firstLine="0"/>
      <w:contextualSpacing/>
      <w:jc w:val="left"/>
    </w:pPr>
    <w:rPr>
      <w:rFonts w:ascii="Arial" w:eastAsiaTheme="minorEastAsia" w:hAnsi="Arial"/>
      <w:sz w:val="21"/>
      <w:szCs w:val="24"/>
    </w:rPr>
  </w:style>
  <w:style w:type="paragraph" w:styleId="Nadpis1">
    <w:name w:val="heading 1"/>
    <w:basedOn w:val="Normlny"/>
    <w:next w:val="Normlny"/>
    <w:link w:val="Nadpis1Char"/>
    <w:uiPriority w:val="9"/>
    <w:qFormat/>
    <w:rsid w:val="00011C74"/>
    <w:pPr>
      <w:keepNext/>
      <w:keepLines/>
      <w:spacing w:before="240" w:beforeAutospacing="0" w:after="0" w:afterAutospacing="0" w:line="240" w:lineRule="auto"/>
      <w:contextualSpacing w:val="0"/>
      <w:outlineLvl w:val="0"/>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qFormat/>
    <w:rsid w:val="00D43A5C"/>
    <w:pPr>
      <w:keepNext/>
      <w:spacing w:before="0" w:beforeAutospacing="0" w:after="0" w:afterAutospacing="0" w:line="240" w:lineRule="auto"/>
      <w:contextualSpacing w:val="0"/>
      <w:jc w:val="both"/>
      <w:outlineLvl w:val="2"/>
    </w:pPr>
    <w:rPr>
      <w:rFonts w:ascii="Times New Roman" w:hAnsi="Times New Roman" w:cs="Times New Roman"/>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8F562D"/>
    <w:pPr>
      <w:autoSpaceDE w:val="0"/>
      <w:autoSpaceDN w:val="0"/>
      <w:adjustRightInd w:val="0"/>
      <w:ind w:left="0" w:firstLine="0"/>
      <w:jc w:val="left"/>
    </w:pPr>
    <w:rPr>
      <w:rFonts w:ascii="Times New Roman" w:eastAsiaTheme="minorEastAsia" w:hAnsi="Times New Roman" w:cs="Times New Roman"/>
      <w:color w:val="000000"/>
      <w:sz w:val="24"/>
      <w:szCs w:val="24"/>
      <w:lang w:eastAsia="zh-TW"/>
    </w:rPr>
  </w:style>
  <w:style w:type="character" w:styleId="Hypertextovprepojenie">
    <w:name w:val="Hyperlink"/>
    <w:basedOn w:val="Predvolenpsmoodseku"/>
    <w:uiPriority w:val="99"/>
    <w:unhideWhenUsed/>
    <w:rsid w:val="00D43A5C"/>
    <w:rPr>
      <w:color w:val="0000FF" w:themeColor="hyperlink"/>
      <w:u w:val="single"/>
    </w:rPr>
  </w:style>
  <w:style w:type="character" w:customStyle="1" w:styleId="ra">
    <w:name w:val="ra"/>
    <w:basedOn w:val="Predvolenpsmoodseku"/>
    <w:rsid w:val="00D43A5C"/>
  </w:style>
  <w:style w:type="paragraph" w:styleId="Odsekzoznamu">
    <w:name w:val="List Paragraph"/>
    <w:aliases w:val="Odsek"/>
    <w:basedOn w:val="Normlny"/>
    <w:link w:val="OdsekzoznamuChar"/>
    <w:uiPriority w:val="34"/>
    <w:qFormat/>
    <w:rsid w:val="00D43A5C"/>
    <w:pPr>
      <w:spacing w:before="0" w:beforeAutospacing="0" w:after="0" w:afterAutospacing="0" w:line="240" w:lineRule="auto"/>
      <w:ind w:left="720"/>
    </w:pPr>
    <w:rPr>
      <w:rFonts w:ascii="Times New Roman" w:hAnsi="Times New Roman" w:cs="Times New Roman"/>
      <w:sz w:val="20"/>
      <w:szCs w:val="20"/>
      <w:lang w:eastAsia="cs-CZ"/>
    </w:rPr>
  </w:style>
  <w:style w:type="character" w:customStyle="1" w:styleId="Nadpis3Char">
    <w:name w:val="Nadpis 3 Char"/>
    <w:basedOn w:val="Predvolenpsmoodseku"/>
    <w:link w:val="Nadpis3"/>
    <w:rsid w:val="00D43A5C"/>
    <w:rPr>
      <w:rFonts w:ascii="Times New Roman" w:eastAsiaTheme="minorEastAsia" w:hAnsi="Times New Roman" w:cs="Times New Roman"/>
      <w:sz w:val="24"/>
      <w:szCs w:val="20"/>
      <w:lang w:eastAsia="cs-CZ"/>
    </w:rPr>
  </w:style>
  <w:style w:type="paragraph" w:styleId="Hlavika">
    <w:name w:val="header"/>
    <w:basedOn w:val="Normlny"/>
    <w:link w:val="HlavikaChar"/>
    <w:uiPriority w:val="99"/>
    <w:unhideWhenUsed/>
    <w:rsid w:val="00D43A5C"/>
    <w:pPr>
      <w:tabs>
        <w:tab w:val="center" w:pos="4536"/>
        <w:tab w:val="right" w:pos="9072"/>
      </w:tabs>
    </w:pPr>
  </w:style>
  <w:style w:type="character" w:customStyle="1" w:styleId="HlavikaChar">
    <w:name w:val="Hlavička Char"/>
    <w:basedOn w:val="Predvolenpsmoodseku"/>
    <w:link w:val="Hlavika"/>
    <w:uiPriority w:val="99"/>
    <w:rsid w:val="00D43A5C"/>
    <w:rPr>
      <w:rFonts w:ascii="Arial" w:eastAsiaTheme="minorEastAsia" w:hAnsi="Arial"/>
      <w:sz w:val="21"/>
      <w:szCs w:val="24"/>
    </w:rPr>
  </w:style>
  <w:style w:type="paragraph" w:styleId="Zkladntext2">
    <w:name w:val="Body Text 2"/>
    <w:basedOn w:val="Normlny"/>
    <w:link w:val="Zkladntext2Char"/>
    <w:unhideWhenUsed/>
    <w:rsid w:val="00D43A5C"/>
    <w:pPr>
      <w:spacing w:before="0" w:beforeAutospacing="0" w:after="120" w:afterAutospacing="0" w:line="480" w:lineRule="auto"/>
      <w:ind w:left="1389" w:hanging="709"/>
      <w:contextualSpacing w:val="0"/>
      <w:jc w:val="both"/>
    </w:pPr>
    <w:rPr>
      <w:rFonts w:ascii="Times New Roman" w:eastAsia="Times New Roman" w:hAnsi="Times New Roman" w:cs="Times New Roman"/>
      <w:sz w:val="20"/>
      <w:szCs w:val="20"/>
      <w:lang w:eastAsia="cs-CZ"/>
    </w:rPr>
  </w:style>
  <w:style w:type="character" w:customStyle="1" w:styleId="Zkladntext2Char">
    <w:name w:val="Základný text 2 Char"/>
    <w:basedOn w:val="Predvolenpsmoodseku"/>
    <w:link w:val="Zkladntext2"/>
    <w:rsid w:val="00D43A5C"/>
    <w:rPr>
      <w:rFonts w:ascii="Times New Roman" w:eastAsia="Times New Roman" w:hAnsi="Times New Roman" w:cs="Times New Roman"/>
      <w:sz w:val="20"/>
      <w:szCs w:val="20"/>
      <w:lang w:eastAsia="cs-CZ"/>
    </w:rPr>
  </w:style>
  <w:style w:type="paragraph" w:styleId="Normlnywebov">
    <w:name w:val="Normal (Web)"/>
    <w:basedOn w:val="Normlny"/>
    <w:uiPriority w:val="99"/>
    <w:rsid w:val="00D43A5C"/>
    <w:pPr>
      <w:spacing w:line="240" w:lineRule="auto"/>
      <w:ind w:left="1389" w:hanging="709"/>
      <w:contextualSpacing w:val="0"/>
      <w:jc w:val="both"/>
    </w:pPr>
    <w:rPr>
      <w:rFonts w:ascii="Arial Unicode MS" w:eastAsia="Arial Unicode MS" w:hAnsi="Arial Unicode MS" w:cs="Arial Unicode MS"/>
      <w:sz w:val="24"/>
      <w:lang w:val="cs-CZ" w:eastAsia="cs-CZ"/>
    </w:rPr>
  </w:style>
  <w:style w:type="paragraph" w:styleId="Zkladntext">
    <w:name w:val="Body Text"/>
    <w:basedOn w:val="Normlny"/>
    <w:link w:val="ZkladntextChar"/>
    <w:uiPriority w:val="99"/>
    <w:unhideWhenUsed/>
    <w:rsid w:val="000F136F"/>
    <w:pPr>
      <w:spacing w:after="120"/>
    </w:pPr>
  </w:style>
  <w:style w:type="character" w:customStyle="1" w:styleId="ZkladntextChar">
    <w:name w:val="Základný text Char"/>
    <w:basedOn w:val="Predvolenpsmoodseku"/>
    <w:link w:val="Zkladntext"/>
    <w:uiPriority w:val="99"/>
    <w:rsid w:val="000F136F"/>
    <w:rPr>
      <w:rFonts w:ascii="Arial" w:eastAsiaTheme="minorEastAsia" w:hAnsi="Arial"/>
      <w:sz w:val="21"/>
      <w:szCs w:val="24"/>
    </w:rPr>
  </w:style>
  <w:style w:type="character" w:styleId="Siln">
    <w:name w:val="Strong"/>
    <w:uiPriority w:val="22"/>
    <w:qFormat/>
    <w:rsid w:val="00270B08"/>
    <w:rPr>
      <w:b/>
      <w:bCs/>
    </w:rPr>
  </w:style>
  <w:style w:type="paragraph" w:styleId="Pta">
    <w:name w:val="footer"/>
    <w:basedOn w:val="Normlny"/>
    <w:link w:val="PtaChar"/>
    <w:uiPriority w:val="99"/>
    <w:unhideWhenUsed/>
    <w:rsid w:val="00270B08"/>
    <w:pPr>
      <w:tabs>
        <w:tab w:val="center" w:pos="4536"/>
        <w:tab w:val="right" w:pos="9072"/>
      </w:tabs>
      <w:spacing w:before="0" w:after="0" w:line="240" w:lineRule="auto"/>
    </w:pPr>
  </w:style>
  <w:style w:type="character" w:customStyle="1" w:styleId="PtaChar">
    <w:name w:val="Päta Char"/>
    <w:basedOn w:val="Predvolenpsmoodseku"/>
    <w:link w:val="Pta"/>
    <w:uiPriority w:val="99"/>
    <w:rsid w:val="00270B08"/>
    <w:rPr>
      <w:rFonts w:ascii="Arial" w:eastAsiaTheme="minorEastAsia" w:hAnsi="Arial"/>
      <w:sz w:val="21"/>
      <w:szCs w:val="24"/>
    </w:rPr>
  </w:style>
  <w:style w:type="paragraph" w:styleId="Zarkazkladnhotextu">
    <w:name w:val="Body Text Indent"/>
    <w:basedOn w:val="Normlny"/>
    <w:link w:val="ZarkazkladnhotextuChar"/>
    <w:uiPriority w:val="99"/>
    <w:unhideWhenUsed/>
    <w:rsid w:val="00F60624"/>
    <w:pPr>
      <w:spacing w:after="120"/>
      <w:ind w:left="283"/>
    </w:pPr>
  </w:style>
  <w:style w:type="character" w:customStyle="1" w:styleId="ZarkazkladnhotextuChar">
    <w:name w:val="Zarážka základného textu Char"/>
    <w:basedOn w:val="Predvolenpsmoodseku"/>
    <w:link w:val="Zarkazkladnhotextu"/>
    <w:uiPriority w:val="99"/>
    <w:rsid w:val="00F60624"/>
    <w:rPr>
      <w:rFonts w:ascii="Arial" w:eastAsiaTheme="minorEastAsia" w:hAnsi="Arial"/>
      <w:sz w:val="21"/>
      <w:szCs w:val="24"/>
    </w:rPr>
  </w:style>
  <w:style w:type="paragraph" w:styleId="Textbubliny">
    <w:name w:val="Balloon Text"/>
    <w:basedOn w:val="Normlny"/>
    <w:link w:val="TextbublinyChar"/>
    <w:uiPriority w:val="99"/>
    <w:semiHidden/>
    <w:unhideWhenUsed/>
    <w:rsid w:val="00D66D12"/>
    <w:pPr>
      <w:spacing w:before="0"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66D12"/>
    <w:rPr>
      <w:rFonts w:ascii="Tahoma" w:eastAsiaTheme="minorEastAsia" w:hAnsi="Tahoma" w:cs="Tahoma"/>
      <w:sz w:val="16"/>
      <w:szCs w:val="16"/>
    </w:rPr>
  </w:style>
  <w:style w:type="paragraph" w:styleId="Bezriadkovania">
    <w:name w:val="No Spacing"/>
    <w:uiPriority w:val="1"/>
    <w:qFormat/>
    <w:rsid w:val="00D66D12"/>
    <w:pPr>
      <w:ind w:left="0" w:firstLine="0"/>
      <w:jc w:val="left"/>
    </w:pPr>
    <w:rPr>
      <w:rFonts w:ascii="Calibri" w:eastAsia="Calibri" w:hAnsi="Calibri" w:cs="Times New Roman"/>
    </w:rPr>
  </w:style>
  <w:style w:type="paragraph" w:customStyle="1" w:styleId="Import5">
    <w:name w:val="Import 5"/>
    <w:rsid w:val="00CB14DF"/>
    <w:pPr>
      <w:tabs>
        <w:tab w:val="left" w:pos="504"/>
        <w:tab w:val="left" w:pos="1368"/>
        <w:tab w:val="left" w:pos="2232"/>
        <w:tab w:val="left" w:pos="3096"/>
        <w:tab w:val="left" w:pos="3960"/>
        <w:tab w:val="left" w:pos="4824"/>
        <w:tab w:val="left" w:pos="5688"/>
        <w:tab w:val="left" w:pos="6552"/>
        <w:tab w:val="left" w:pos="7416"/>
        <w:tab w:val="left" w:pos="8280"/>
      </w:tabs>
      <w:autoSpaceDE w:val="0"/>
      <w:autoSpaceDN w:val="0"/>
      <w:ind w:left="0" w:firstLine="0"/>
    </w:pPr>
    <w:rPr>
      <w:rFonts w:ascii="Avinion" w:eastAsia="Times New Roman" w:hAnsi="Avinion" w:cs="Times New Roman"/>
      <w:sz w:val="24"/>
      <w:szCs w:val="24"/>
      <w:lang w:val="en-US" w:eastAsia="cs-CZ"/>
    </w:rPr>
  </w:style>
  <w:style w:type="character" w:styleId="Odkaznakomentr">
    <w:name w:val="annotation reference"/>
    <w:basedOn w:val="Predvolenpsmoodseku"/>
    <w:uiPriority w:val="99"/>
    <w:semiHidden/>
    <w:unhideWhenUsed/>
    <w:rsid w:val="008D3D1A"/>
    <w:rPr>
      <w:sz w:val="16"/>
      <w:szCs w:val="16"/>
    </w:rPr>
  </w:style>
  <w:style w:type="paragraph" w:styleId="Textkomentra">
    <w:name w:val="annotation text"/>
    <w:basedOn w:val="Normlny"/>
    <w:link w:val="TextkomentraChar"/>
    <w:uiPriority w:val="99"/>
    <w:semiHidden/>
    <w:unhideWhenUsed/>
    <w:rsid w:val="008D3D1A"/>
    <w:pPr>
      <w:spacing w:line="240" w:lineRule="auto"/>
    </w:pPr>
    <w:rPr>
      <w:sz w:val="20"/>
      <w:szCs w:val="20"/>
    </w:rPr>
  </w:style>
  <w:style w:type="character" w:customStyle="1" w:styleId="TextkomentraChar">
    <w:name w:val="Text komentára Char"/>
    <w:basedOn w:val="Predvolenpsmoodseku"/>
    <w:link w:val="Textkomentra"/>
    <w:uiPriority w:val="99"/>
    <w:semiHidden/>
    <w:rsid w:val="008D3D1A"/>
    <w:rPr>
      <w:rFonts w:ascii="Arial" w:eastAsiaTheme="minorEastAsia" w:hAnsi="Arial"/>
      <w:sz w:val="20"/>
      <w:szCs w:val="20"/>
    </w:rPr>
  </w:style>
  <w:style w:type="paragraph" w:styleId="Predmetkomentra">
    <w:name w:val="annotation subject"/>
    <w:basedOn w:val="Textkomentra"/>
    <w:next w:val="Textkomentra"/>
    <w:link w:val="PredmetkomentraChar"/>
    <w:uiPriority w:val="99"/>
    <w:semiHidden/>
    <w:unhideWhenUsed/>
    <w:rsid w:val="008D3D1A"/>
    <w:rPr>
      <w:b/>
      <w:bCs/>
    </w:rPr>
  </w:style>
  <w:style w:type="character" w:customStyle="1" w:styleId="PredmetkomentraChar">
    <w:name w:val="Predmet komentára Char"/>
    <w:basedOn w:val="TextkomentraChar"/>
    <w:link w:val="Predmetkomentra"/>
    <w:uiPriority w:val="99"/>
    <w:semiHidden/>
    <w:rsid w:val="008D3D1A"/>
    <w:rPr>
      <w:rFonts w:ascii="Arial" w:eastAsiaTheme="minorEastAsia" w:hAnsi="Arial"/>
      <w:b/>
      <w:bCs/>
      <w:sz w:val="20"/>
      <w:szCs w:val="20"/>
    </w:rPr>
  </w:style>
  <w:style w:type="paragraph" w:styleId="Nzov">
    <w:name w:val="Title"/>
    <w:basedOn w:val="Normlny"/>
    <w:link w:val="NzovChar"/>
    <w:qFormat/>
    <w:rsid w:val="004A1312"/>
    <w:pPr>
      <w:spacing w:before="0" w:beforeAutospacing="0" w:after="0" w:afterAutospacing="0" w:line="240" w:lineRule="auto"/>
      <w:contextualSpacing w:val="0"/>
      <w:jc w:val="center"/>
    </w:pPr>
    <w:rPr>
      <w:rFonts w:ascii="Times New Roman" w:eastAsia="Times New Roman" w:hAnsi="Times New Roman" w:cs="Times New Roman"/>
      <w:b/>
      <w:bCs/>
      <w:sz w:val="24"/>
      <w:lang w:eastAsia="sk-SK"/>
    </w:rPr>
  </w:style>
  <w:style w:type="character" w:customStyle="1" w:styleId="NzovChar">
    <w:name w:val="Názov Char"/>
    <w:basedOn w:val="Predvolenpsmoodseku"/>
    <w:link w:val="Nzov"/>
    <w:rsid w:val="004A1312"/>
    <w:rPr>
      <w:rFonts w:ascii="Times New Roman" w:eastAsia="Times New Roman" w:hAnsi="Times New Roman" w:cs="Times New Roman"/>
      <w:b/>
      <w:bCs/>
      <w:sz w:val="24"/>
      <w:szCs w:val="24"/>
      <w:lang w:eastAsia="sk-SK"/>
    </w:rPr>
  </w:style>
  <w:style w:type="paragraph" w:styleId="Zarkazkladnhotextu2">
    <w:name w:val="Body Text Indent 2"/>
    <w:basedOn w:val="Normlny"/>
    <w:link w:val="Zarkazkladnhotextu2Char"/>
    <w:uiPriority w:val="99"/>
    <w:unhideWhenUsed/>
    <w:rsid w:val="00824CEA"/>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24CEA"/>
    <w:rPr>
      <w:rFonts w:ascii="Arial" w:eastAsiaTheme="minorEastAsia" w:hAnsi="Arial"/>
      <w:sz w:val="21"/>
      <w:szCs w:val="24"/>
    </w:rPr>
  </w:style>
  <w:style w:type="paragraph" w:customStyle="1" w:styleId="CTLhead">
    <w:name w:val="CTL_head"/>
    <w:basedOn w:val="Normlny"/>
    <w:uiPriority w:val="99"/>
    <w:rsid w:val="00CE5C81"/>
    <w:pPr>
      <w:widowControl w:val="0"/>
      <w:autoSpaceDE w:val="0"/>
      <w:autoSpaceDN w:val="0"/>
      <w:adjustRightInd w:val="0"/>
      <w:spacing w:before="0" w:beforeAutospacing="0" w:after="0" w:afterAutospacing="0" w:line="240" w:lineRule="auto"/>
      <w:contextualSpacing w:val="0"/>
      <w:jc w:val="center"/>
    </w:pPr>
    <w:rPr>
      <w:rFonts w:ascii="Times New Roman" w:eastAsia="Times New Roman" w:hAnsi="Times New Roman" w:cs="Times New Roman"/>
      <w:b/>
      <w:bCs/>
      <w:sz w:val="28"/>
      <w:szCs w:val="20"/>
    </w:rPr>
  </w:style>
  <w:style w:type="paragraph" w:customStyle="1" w:styleId="CTL">
    <w:name w:val="CTL"/>
    <w:basedOn w:val="Normlny"/>
    <w:uiPriority w:val="99"/>
    <w:rsid w:val="002128A1"/>
    <w:pPr>
      <w:widowControl w:val="0"/>
      <w:numPr>
        <w:numId w:val="4"/>
      </w:numPr>
      <w:autoSpaceDE w:val="0"/>
      <w:autoSpaceDN w:val="0"/>
      <w:adjustRightInd w:val="0"/>
      <w:spacing w:before="0" w:beforeAutospacing="0" w:after="120" w:afterAutospacing="0" w:line="240" w:lineRule="auto"/>
      <w:contextualSpacing w:val="0"/>
      <w:jc w:val="both"/>
    </w:pPr>
    <w:rPr>
      <w:rFonts w:ascii="Times New Roman" w:eastAsia="Times New Roman" w:hAnsi="Times New Roman" w:cs="Times New Roman"/>
      <w:sz w:val="24"/>
      <w:szCs w:val="20"/>
    </w:rPr>
  </w:style>
  <w:style w:type="character" w:styleId="PouitHypertextovPrepojenie">
    <w:name w:val="FollowedHyperlink"/>
    <w:basedOn w:val="Predvolenpsmoodseku"/>
    <w:uiPriority w:val="99"/>
    <w:semiHidden/>
    <w:unhideWhenUsed/>
    <w:rsid w:val="003A61BC"/>
    <w:rPr>
      <w:color w:val="800080" w:themeColor="followedHyperlink"/>
      <w:u w:val="single"/>
    </w:rPr>
  </w:style>
  <w:style w:type="character" w:customStyle="1" w:styleId="OdsekzoznamuChar">
    <w:name w:val="Odsek zoznamu Char"/>
    <w:aliases w:val="Odsek Char"/>
    <w:link w:val="Odsekzoznamu"/>
    <w:uiPriority w:val="34"/>
    <w:locked/>
    <w:rsid w:val="00365A89"/>
    <w:rPr>
      <w:rFonts w:ascii="Times New Roman" w:eastAsiaTheme="minorEastAsia" w:hAnsi="Times New Roman" w:cs="Times New Roman"/>
      <w:sz w:val="20"/>
      <w:szCs w:val="20"/>
      <w:lang w:eastAsia="cs-CZ"/>
    </w:rPr>
  </w:style>
  <w:style w:type="character" w:customStyle="1" w:styleId="Nadpis1Char">
    <w:name w:val="Nadpis 1 Char"/>
    <w:basedOn w:val="Predvolenpsmoodseku"/>
    <w:link w:val="Nadpis1"/>
    <w:uiPriority w:val="9"/>
    <w:rsid w:val="00011C74"/>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0F7C8C"/>
    <w:pPr>
      <w:ind w:left="0" w:firstLine="0"/>
      <w:jc w:val="lef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92A01"/>
    <w:pPr>
      <w:spacing w:before="0" w:beforeAutospacing="0" w:after="0" w:afterAutospacing="0" w:line="240" w:lineRule="auto"/>
      <w:contextualSpacing w:val="0"/>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C92A01"/>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C92A01"/>
    <w:rPr>
      <w:rFonts w:cs="Times New Roman"/>
      <w:vertAlign w:val="superscript"/>
    </w:rPr>
  </w:style>
  <w:style w:type="character" w:customStyle="1" w:styleId="Zmienka1">
    <w:name w:val="Zmienka1"/>
    <w:basedOn w:val="Predvolenpsmoodseku"/>
    <w:uiPriority w:val="99"/>
    <w:semiHidden/>
    <w:unhideWhenUsed/>
    <w:rsid w:val="00AD51A6"/>
    <w:rPr>
      <w:color w:val="2B579A"/>
      <w:shd w:val="clear" w:color="auto" w:fill="E6E6E6"/>
    </w:rPr>
  </w:style>
  <w:style w:type="paragraph" w:customStyle="1" w:styleId="listItem">
    <w:name w:val="listItem"/>
    <w:rsid w:val="00EA737B"/>
    <w:pPr>
      <w:spacing w:after="70" w:line="310" w:lineRule="auto"/>
      <w:ind w:left="0"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033943">
      <w:bodyDiv w:val="1"/>
      <w:marLeft w:val="0"/>
      <w:marRight w:val="0"/>
      <w:marTop w:val="0"/>
      <w:marBottom w:val="0"/>
      <w:divBdr>
        <w:top w:val="none" w:sz="0" w:space="0" w:color="auto"/>
        <w:left w:val="none" w:sz="0" w:space="0" w:color="auto"/>
        <w:bottom w:val="none" w:sz="0" w:space="0" w:color="auto"/>
        <w:right w:val="none" w:sz="0" w:space="0" w:color="auto"/>
      </w:divBdr>
    </w:div>
    <w:div w:id="452210150">
      <w:bodyDiv w:val="1"/>
      <w:marLeft w:val="0"/>
      <w:marRight w:val="0"/>
      <w:marTop w:val="0"/>
      <w:marBottom w:val="0"/>
      <w:divBdr>
        <w:top w:val="none" w:sz="0" w:space="0" w:color="auto"/>
        <w:left w:val="none" w:sz="0" w:space="0" w:color="auto"/>
        <w:bottom w:val="none" w:sz="0" w:space="0" w:color="auto"/>
        <w:right w:val="none" w:sz="0" w:space="0" w:color="auto"/>
      </w:divBdr>
    </w:div>
    <w:div w:id="869563146">
      <w:bodyDiv w:val="1"/>
      <w:marLeft w:val="0"/>
      <w:marRight w:val="0"/>
      <w:marTop w:val="0"/>
      <w:marBottom w:val="0"/>
      <w:divBdr>
        <w:top w:val="none" w:sz="0" w:space="0" w:color="auto"/>
        <w:left w:val="none" w:sz="0" w:space="0" w:color="auto"/>
        <w:bottom w:val="none" w:sz="0" w:space="0" w:color="auto"/>
        <w:right w:val="none" w:sz="0" w:space="0" w:color="auto"/>
      </w:divBdr>
    </w:div>
    <w:div w:id="100127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control" Target="activeX/activeX4.xml"/><Relationship Id="rId10" Type="http://schemas.openxmlformats.org/officeDocument/2006/relationships/image" Target="media/image1.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D817F-9975-4997-92AA-B501F6729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12</Pages>
  <Words>3742</Words>
  <Characters>21334</Characters>
  <Application>Microsoft Office Word</Application>
  <DocSecurity>0</DocSecurity>
  <Lines>177</Lines>
  <Paragraphs>50</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Tkacova</dc:creator>
  <cp:lastModifiedBy>Windows User</cp:lastModifiedBy>
  <cp:revision>8</cp:revision>
  <cp:lastPrinted>2017-06-14T15:47:00Z</cp:lastPrinted>
  <dcterms:created xsi:type="dcterms:W3CDTF">2017-08-07T11:13:00Z</dcterms:created>
  <dcterms:modified xsi:type="dcterms:W3CDTF">2017-08-15T13:16:00Z</dcterms:modified>
</cp:coreProperties>
</file>