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8A8" w:rsidRDefault="00AA68A8" w:rsidP="00AA68A8">
      <w:pPr>
        <w:jc w:val="center"/>
        <w:rPr>
          <w:lang w:val="sk-SK"/>
        </w:rPr>
      </w:pPr>
      <w:bookmarkStart w:id="0" w:name="_GoBack"/>
      <w:bookmarkEnd w:id="0"/>
      <w:r>
        <w:rPr>
          <w:lang w:val="sk-SK"/>
        </w:rPr>
        <w:t>Súhrnné čestné vyhlásenie</w:t>
      </w:r>
    </w:p>
    <w:p w:rsidR="00AA68A8" w:rsidRDefault="00AA68A8" w:rsidP="00AA68A8">
      <w:pPr>
        <w:jc w:val="center"/>
        <w:rPr>
          <w:lang w:val="sk-SK"/>
        </w:rPr>
      </w:pPr>
    </w:p>
    <w:p w:rsidR="00AA68A8" w:rsidRPr="00AA68A8" w:rsidRDefault="00AA68A8" w:rsidP="00AA68A8">
      <w:pPr>
        <w:pStyle w:val="Nadpis1"/>
        <w:spacing w:before="1"/>
        <w:ind w:right="943"/>
        <w:rPr>
          <w:sz w:val="24"/>
          <w:szCs w:val="24"/>
        </w:rPr>
      </w:pPr>
      <w:r w:rsidRPr="00AA68A8">
        <w:rPr>
          <w:sz w:val="24"/>
          <w:szCs w:val="24"/>
        </w:rPr>
        <w:t xml:space="preserve">Dole podpísaný .............................. ako štatutárny zástupca/ poverená osoba </w:t>
      </w:r>
    </w:p>
    <w:p w:rsidR="00AA68A8" w:rsidRPr="00AA68A8" w:rsidRDefault="00AA68A8" w:rsidP="00AA68A8">
      <w:pPr>
        <w:pStyle w:val="Nadpis1"/>
        <w:spacing w:before="1"/>
        <w:ind w:right="943"/>
        <w:rPr>
          <w:sz w:val="24"/>
          <w:szCs w:val="24"/>
        </w:rPr>
      </w:pPr>
    </w:p>
    <w:p w:rsidR="00AA68A8" w:rsidRPr="00AA68A8" w:rsidRDefault="00AA68A8" w:rsidP="00AA68A8">
      <w:pPr>
        <w:pStyle w:val="Nadpis1"/>
        <w:spacing w:before="1"/>
        <w:ind w:right="943"/>
        <w:rPr>
          <w:sz w:val="24"/>
          <w:szCs w:val="24"/>
        </w:rPr>
      </w:pPr>
      <w:r w:rsidRPr="00AA68A8">
        <w:rPr>
          <w:sz w:val="24"/>
          <w:szCs w:val="24"/>
        </w:rPr>
        <w:t>spoločnosti ............................................</w:t>
      </w:r>
    </w:p>
    <w:p w:rsidR="00AA68A8" w:rsidRDefault="00AA68A8" w:rsidP="00AA68A8">
      <w:pPr>
        <w:rPr>
          <w:lang w:val="sk-SK"/>
        </w:rPr>
      </w:pPr>
    </w:p>
    <w:p w:rsidR="00AA68A8" w:rsidRPr="00BB2AD1" w:rsidRDefault="00AA68A8" w:rsidP="00AA68A8">
      <w:pPr>
        <w:jc w:val="center"/>
        <w:rPr>
          <w:lang w:val="sk-SK"/>
        </w:rPr>
      </w:pPr>
      <w:r>
        <w:rPr>
          <w:lang w:val="sk-SK"/>
        </w:rPr>
        <w:t>ČESTNE PREHLASUJEM</w:t>
      </w:r>
    </w:p>
    <w:p w:rsidR="00AA68A8" w:rsidRDefault="00AA68A8" w:rsidP="00AA68A8">
      <w:pPr>
        <w:pStyle w:val="Nadpis1"/>
        <w:spacing w:before="1"/>
        <w:ind w:left="655" w:right="943"/>
      </w:pPr>
    </w:p>
    <w:p w:rsidR="00AA68A8" w:rsidRDefault="00AA68A8" w:rsidP="00AA68A8">
      <w:pPr>
        <w:numPr>
          <w:ilvl w:val="0"/>
          <w:numId w:val="2"/>
        </w:numPr>
        <w:spacing w:after="0" w:line="240" w:lineRule="auto"/>
        <w:rPr>
          <w:b/>
        </w:rPr>
      </w:pPr>
      <w:r w:rsidRPr="00A773DC">
        <w:rPr>
          <w:rFonts w:ascii="Calibri" w:hAnsi="Calibri" w:cs="Calibri"/>
          <w:lang w:val="sk-SK"/>
        </w:rPr>
        <w:t xml:space="preserve">Som oprávnený dodávať predmet zákazky a  spĺňam podmienky účasti podľa §32 odst.1, písmeno  f) </w:t>
      </w:r>
      <w:r w:rsidRPr="00A773DC">
        <w:rPr>
          <w:rFonts w:ascii="Calibri" w:hAnsi="Calibri" w:cs="Calibri"/>
          <w:color w:val="000000"/>
          <w:szCs w:val="19"/>
          <w:lang w:val="sk-SK"/>
        </w:rPr>
        <w:t>zákona č. 343/2015 Z. z. o verejnom obstarávaní</w:t>
      </w:r>
      <w:r>
        <w:rPr>
          <w:b/>
        </w:rPr>
        <w:t xml:space="preserve"> </w:t>
      </w:r>
    </w:p>
    <w:p w:rsidR="00AA68A8" w:rsidRDefault="00AA68A8" w:rsidP="00AA68A8">
      <w:pPr>
        <w:ind w:left="540"/>
        <w:rPr>
          <w:b/>
        </w:rPr>
      </w:pPr>
    </w:p>
    <w:p w:rsidR="00AA68A8" w:rsidRDefault="00AA68A8" w:rsidP="00AA68A8">
      <w:pPr>
        <w:ind w:left="540"/>
        <w:rPr>
          <w:b/>
        </w:rPr>
      </w:pPr>
      <w:proofErr w:type="spellStart"/>
      <w:r>
        <w:rPr>
          <w:b/>
        </w:rPr>
        <w:t>Zároveň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vyhlasujem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že</w:t>
      </w:r>
      <w:proofErr w:type="spellEnd"/>
    </w:p>
    <w:p w:rsidR="00AA68A8" w:rsidRDefault="00AA68A8" w:rsidP="00AA68A8">
      <w:pPr>
        <w:pStyle w:val="Odsekzoznamu"/>
        <w:widowControl w:val="0"/>
        <w:numPr>
          <w:ilvl w:val="0"/>
          <w:numId w:val="1"/>
        </w:numPr>
        <w:tabs>
          <w:tab w:val="left" w:pos="967"/>
          <w:tab w:val="left" w:pos="968"/>
        </w:tabs>
        <w:autoSpaceDE w:val="0"/>
        <w:autoSpaceDN w:val="0"/>
        <w:spacing w:after="0" w:line="240" w:lineRule="auto"/>
        <w:ind w:hanging="427"/>
        <w:jc w:val="both"/>
      </w:pPr>
      <w:r>
        <w:t xml:space="preserve">všetky </w:t>
      </w:r>
      <w:r>
        <w:rPr>
          <w:spacing w:val="-3"/>
        </w:rPr>
        <w:t xml:space="preserve">údaje </w:t>
      </w:r>
      <w:r>
        <w:t xml:space="preserve">uvedené v </w:t>
      </w:r>
      <w:r>
        <w:rPr>
          <w:spacing w:val="-3"/>
        </w:rPr>
        <w:t xml:space="preserve">ponuke </w:t>
      </w:r>
      <w:r>
        <w:t xml:space="preserve">sú </w:t>
      </w:r>
      <w:r>
        <w:rPr>
          <w:spacing w:val="-4"/>
        </w:rPr>
        <w:t xml:space="preserve">pravdivé </w:t>
      </w:r>
      <w:r>
        <w:t>a</w:t>
      </w:r>
      <w:r>
        <w:rPr>
          <w:spacing w:val="-9"/>
        </w:rPr>
        <w:t xml:space="preserve"> </w:t>
      </w:r>
      <w:r>
        <w:t>úplné;</w:t>
      </w:r>
    </w:p>
    <w:p w:rsidR="00AA68A8" w:rsidRDefault="00AA68A8" w:rsidP="00AA68A8">
      <w:pPr>
        <w:pStyle w:val="Odsekzoznamu"/>
        <w:widowControl w:val="0"/>
        <w:numPr>
          <w:ilvl w:val="0"/>
          <w:numId w:val="1"/>
        </w:numPr>
        <w:tabs>
          <w:tab w:val="left" w:pos="967"/>
          <w:tab w:val="left" w:pos="968"/>
        </w:tabs>
        <w:autoSpaceDE w:val="0"/>
        <w:autoSpaceDN w:val="0"/>
        <w:spacing w:before="2" w:after="0" w:line="267" w:lineRule="exact"/>
        <w:ind w:hanging="427"/>
        <w:jc w:val="both"/>
      </w:pPr>
      <w:r>
        <w:t xml:space="preserve">súhlasím s </w:t>
      </w:r>
      <w:r>
        <w:rPr>
          <w:spacing w:val="-3"/>
        </w:rPr>
        <w:t>podmienkami určenými verejným</w:t>
      </w:r>
      <w:r>
        <w:rPr>
          <w:spacing w:val="-1"/>
        </w:rPr>
        <w:t xml:space="preserve"> </w:t>
      </w:r>
      <w:r>
        <w:rPr>
          <w:spacing w:val="-4"/>
        </w:rPr>
        <w:t>obstarávateľom;</w:t>
      </w:r>
    </w:p>
    <w:p w:rsidR="00AA68A8" w:rsidRDefault="00AA68A8" w:rsidP="00AA68A8">
      <w:pPr>
        <w:pStyle w:val="Odsekzoznamu"/>
        <w:widowControl w:val="0"/>
        <w:numPr>
          <w:ilvl w:val="0"/>
          <w:numId w:val="1"/>
        </w:numPr>
        <w:tabs>
          <w:tab w:val="left" w:pos="967"/>
          <w:tab w:val="left" w:pos="968"/>
        </w:tabs>
        <w:autoSpaceDE w:val="0"/>
        <w:autoSpaceDN w:val="0"/>
        <w:spacing w:after="0" w:line="240" w:lineRule="auto"/>
        <w:ind w:right="793" w:hanging="427"/>
        <w:jc w:val="both"/>
      </w:pPr>
      <w:r>
        <w:rPr>
          <w:spacing w:val="-3"/>
        </w:rPr>
        <w:t xml:space="preserve">všetkému, </w:t>
      </w:r>
      <w:r>
        <w:t xml:space="preserve">čo bolo v </w:t>
      </w:r>
      <w:r>
        <w:rPr>
          <w:spacing w:val="-4"/>
        </w:rPr>
        <w:t xml:space="preserve">súťažných </w:t>
      </w:r>
      <w:r>
        <w:t xml:space="preserve">a </w:t>
      </w:r>
      <w:r>
        <w:rPr>
          <w:spacing w:val="-3"/>
        </w:rPr>
        <w:t xml:space="preserve">zmluvných podmienkach </w:t>
      </w:r>
      <w:r>
        <w:t xml:space="preserve">sme </w:t>
      </w:r>
      <w:r>
        <w:rPr>
          <w:spacing w:val="-3"/>
        </w:rPr>
        <w:t xml:space="preserve">porozumeli; </w:t>
      </w:r>
      <w:r>
        <w:t xml:space="preserve">na to, </w:t>
      </w:r>
      <w:r>
        <w:rPr>
          <w:spacing w:val="-3"/>
        </w:rPr>
        <w:t xml:space="preserve">čo </w:t>
      </w:r>
      <w:r>
        <w:t xml:space="preserve">nám </w:t>
      </w:r>
      <w:r>
        <w:rPr>
          <w:spacing w:val="-3"/>
        </w:rPr>
        <w:t xml:space="preserve">nebolo </w:t>
      </w:r>
      <w:r>
        <w:t xml:space="preserve">jasné sme využili </w:t>
      </w:r>
      <w:r>
        <w:rPr>
          <w:spacing w:val="-3"/>
        </w:rPr>
        <w:t xml:space="preserve">možnosť dorozumievania, </w:t>
      </w:r>
      <w:r>
        <w:t xml:space="preserve">tzn. </w:t>
      </w:r>
      <w:r>
        <w:rPr>
          <w:spacing w:val="-3"/>
        </w:rPr>
        <w:t xml:space="preserve">spytovali </w:t>
      </w:r>
      <w:r>
        <w:t xml:space="preserve">sme sa a sme si vedomí, </w:t>
      </w:r>
      <w:r>
        <w:rPr>
          <w:spacing w:val="-3"/>
        </w:rPr>
        <w:t xml:space="preserve">že </w:t>
      </w:r>
      <w:r>
        <w:t xml:space="preserve">ak naša ponuka nebude </w:t>
      </w:r>
      <w:r>
        <w:rPr>
          <w:spacing w:val="-3"/>
        </w:rPr>
        <w:t xml:space="preserve">obsahovať </w:t>
      </w:r>
      <w:r>
        <w:t xml:space="preserve">všetky </w:t>
      </w:r>
      <w:r>
        <w:rPr>
          <w:spacing w:val="-4"/>
        </w:rPr>
        <w:t xml:space="preserve">náležitosti </w:t>
      </w:r>
      <w:r>
        <w:rPr>
          <w:spacing w:val="-3"/>
        </w:rPr>
        <w:t xml:space="preserve">požadované verejným </w:t>
      </w:r>
      <w:r>
        <w:rPr>
          <w:spacing w:val="-4"/>
        </w:rPr>
        <w:t xml:space="preserve">obstarávateľom, </w:t>
      </w:r>
      <w:r>
        <w:t xml:space="preserve">budeme </w:t>
      </w:r>
      <w:r>
        <w:rPr>
          <w:spacing w:val="-4"/>
        </w:rPr>
        <w:t xml:space="preserve">zo </w:t>
      </w:r>
      <w:r>
        <w:rPr>
          <w:spacing w:val="-3"/>
        </w:rPr>
        <w:t>súťaže</w:t>
      </w:r>
      <w:r>
        <w:rPr>
          <w:spacing w:val="-6"/>
        </w:rPr>
        <w:t xml:space="preserve"> </w:t>
      </w:r>
      <w:r>
        <w:t>vylúčení;</w:t>
      </w:r>
    </w:p>
    <w:p w:rsidR="00AA68A8" w:rsidRPr="000804F1" w:rsidRDefault="00AA68A8" w:rsidP="00AA68A8">
      <w:pPr>
        <w:pStyle w:val="Odsekzoznamu"/>
        <w:widowControl w:val="0"/>
        <w:numPr>
          <w:ilvl w:val="0"/>
          <w:numId w:val="1"/>
        </w:numPr>
        <w:tabs>
          <w:tab w:val="left" w:pos="967"/>
          <w:tab w:val="left" w:pos="968"/>
        </w:tabs>
        <w:autoSpaceDE w:val="0"/>
        <w:autoSpaceDN w:val="0"/>
        <w:spacing w:after="0" w:line="240" w:lineRule="auto"/>
        <w:ind w:right="793" w:hanging="427"/>
        <w:jc w:val="both"/>
      </w:pPr>
      <w:r w:rsidRPr="000804F1">
        <w:t>Súhl</w:t>
      </w:r>
      <w:r w:rsidR="00903C8C">
        <w:t xml:space="preserve">asím s Návrhom </w:t>
      </w:r>
      <w:r>
        <w:t xml:space="preserve"> Zmuvy</w:t>
      </w:r>
      <w:r w:rsidR="00903C8C">
        <w:t xml:space="preserve"> o poskytnutí poradenských a konzultačných služieb</w:t>
      </w:r>
      <w:r w:rsidRPr="000804F1">
        <w:t xml:space="preserve"> </w:t>
      </w:r>
    </w:p>
    <w:p w:rsidR="00AA68A8" w:rsidRDefault="00AA68A8" w:rsidP="00AA68A8">
      <w:pPr>
        <w:pStyle w:val="Odsekzoznamu"/>
        <w:widowControl w:val="0"/>
        <w:tabs>
          <w:tab w:val="left" w:pos="967"/>
          <w:tab w:val="left" w:pos="968"/>
        </w:tabs>
        <w:autoSpaceDE w:val="0"/>
        <w:autoSpaceDN w:val="0"/>
        <w:spacing w:after="0" w:line="240" w:lineRule="auto"/>
        <w:ind w:right="757"/>
        <w:jc w:val="both"/>
      </w:pPr>
    </w:p>
    <w:p w:rsidR="00AA68A8" w:rsidRDefault="00AA68A8" w:rsidP="00AA68A8">
      <w:pPr>
        <w:jc w:val="center"/>
        <w:rPr>
          <w:lang w:val="sk-SK"/>
        </w:rPr>
      </w:pPr>
    </w:p>
    <w:p w:rsidR="00AA68A8" w:rsidRDefault="00AA68A8" w:rsidP="00AA68A8">
      <w:pPr>
        <w:rPr>
          <w:lang w:val="sk-SK"/>
        </w:rPr>
      </w:pPr>
    </w:p>
    <w:p w:rsidR="00AA68A8" w:rsidRDefault="00AA68A8" w:rsidP="00AA68A8">
      <w:pPr>
        <w:jc w:val="center"/>
        <w:rPr>
          <w:lang w:val="sk-SK"/>
        </w:rPr>
      </w:pPr>
    </w:p>
    <w:p w:rsidR="00AA68A8" w:rsidRPr="00BB2AD1" w:rsidRDefault="00AA68A8" w:rsidP="00AA68A8">
      <w:pPr>
        <w:pStyle w:val="Zkladntext"/>
        <w:ind w:left="540"/>
        <w:rPr>
          <w:rFonts w:ascii="Calibri" w:hAnsi="Calibri" w:cs="Calibri"/>
          <w:spacing w:val="-4"/>
          <w:sz w:val="22"/>
          <w:szCs w:val="22"/>
          <w:lang w:val="sk-SK" w:eastAsia="sk-SK"/>
        </w:rPr>
      </w:pPr>
      <w:r w:rsidRPr="00A90179">
        <w:rPr>
          <w:rFonts w:ascii="Calibri" w:hAnsi="Calibri" w:cs="Calibri"/>
          <w:spacing w:val="-4"/>
          <w:sz w:val="22"/>
          <w:szCs w:val="22"/>
          <w:lang w:val="sk-SK" w:eastAsia="sk-SK"/>
        </w:rPr>
        <w:t>Dátum predkladania ponuky uchádzačom:</w:t>
      </w:r>
    </w:p>
    <w:p w:rsidR="00AA68A8" w:rsidRDefault="00AA68A8" w:rsidP="00AA68A8">
      <w:pPr>
        <w:pStyle w:val="Zkladntext"/>
        <w:spacing w:line="252" w:lineRule="exact"/>
        <w:ind w:left="4789"/>
      </w:pPr>
      <w:r>
        <w:t>..........................................................................</w:t>
      </w:r>
    </w:p>
    <w:p w:rsidR="00AA68A8" w:rsidRDefault="00AA68A8" w:rsidP="00AA68A8">
      <w:pPr>
        <w:ind w:left="5175" w:right="1040" w:firstLine="624"/>
        <w:rPr>
          <w:sz w:val="16"/>
        </w:rPr>
      </w:pPr>
      <w:proofErr w:type="spellStart"/>
      <w:r>
        <w:rPr>
          <w:sz w:val="16"/>
        </w:rPr>
        <w:t>Podpis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otlačok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pečiatky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uchádzača</w:t>
      </w:r>
      <w:proofErr w:type="spellEnd"/>
      <w:r>
        <w:rPr>
          <w:sz w:val="16"/>
        </w:rPr>
        <w:t xml:space="preserve"> (</w:t>
      </w:r>
      <w:proofErr w:type="spellStart"/>
      <w:r>
        <w:rPr>
          <w:sz w:val="16"/>
        </w:rPr>
        <w:t>meno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priezvisko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funkcia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štatutárneho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zástupcu</w:t>
      </w:r>
      <w:proofErr w:type="spellEnd"/>
    </w:p>
    <w:p w:rsidR="00AA68A8" w:rsidRDefault="00AA68A8" w:rsidP="00AA68A8">
      <w:pPr>
        <w:tabs>
          <w:tab w:val="left" w:pos="7621"/>
        </w:tabs>
        <w:spacing w:line="183" w:lineRule="exact"/>
        <w:ind w:left="5175"/>
        <w:rPr>
          <w:sz w:val="16"/>
        </w:rPr>
      </w:pPr>
      <w:proofErr w:type="spellStart"/>
      <w:proofErr w:type="gramStart"/>
      <w:r>
        <w:rPr>
          <w:sz w:val="16"/>
        </w:rPr>
        <w:t>uchádzača</w:t>
      </w:r>
      <w:proofErr w:type="spellEnd"/>
      <w:proofErr w:type="gram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oprávneného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konať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záväzkových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vzťahoch</w:t>
      </w:r>
      <w:proofErr w:type="spellEnd"/>
      <w:r>
        <w:rPr>
          <w:sz w:val="16"/>
        </w:rPr>
        <w:t>)</w:t>
      </w:r>
    </w:p>
    <w:p w:rsidR="00AA68A8" w:rsidRDefault="00AA68A8" w:rsidP="00AA68A8">
      <w:pPr>
        <w:jc w:val="center"/>
        <w:rPr>
          <w:lang w:val="sk-SK"/>
        </w:rPr>
      </w:pPr>
    </w:p>
    <w:p w:rsidR="00013BF6" w:rsidRPr="00AA68A8" w:rsidRDefault="00013BF6" w:rsidP="00AA68A8"/>
    <w:sectPr w:rsidR="00013BF6" w:rsidRPr="00AA68A8" w:rsidSect="004A66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42D22"/>
    <w:multiLevelType w:val="hybridMultilevel"/>
    <w:tmpl w:val="C14408E8"/>
    <w:lvl w:ilvl="0" w:tplc="04BAC36C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E360A28"/>
    <w:multiLevelType w:val="hybridMultilevel"/>
    <w:tmpl w:val="B38A4128"/>
    <w:lvl w:ilvl="0" w:tplc="E9A6477E">
      <w:numFmt w:val="bullet"/>
      <w:lvlText w:val="-"/>
      <w:lvlJc w:val="left"/>
      <w:pPr>
        <w:ind w:left="967" w:hanging="428"/>
      </w:pPr>
      <w:rPr>
        <w:rFonts w:ascii="Tahoma" w:eastAsia="Tahoma" w:hAnsi="Tahoma" w:cs="Tahoma" w:hint="default"/>
        <w:w w:val="100"/>
        <w:sz w:val="22"/>
        <w:szCs w:val="22"/>
      </w:rPr>
    </w:lvl>
    <w:lvl w:ilvl="1" w:tplc="12F8209A">
      <w:start w:val="1"/>
      <w:numFmt w:val="lowerLetter"/>
      <w:lvlText w:val="%2)"/>
      <w:lvlJc w:val="left"/>
      <w:pPr>
        <w:ind w:left="1260" w:hanging="348"/>
      </w:pPr>
      <w:rPr>
        <w:rFonts w:ascii="Georgia" w:eastAsia="Georgia" w:hAnsi="Georgia" w:cs="Georgia" w:hint="default"/>
        <w:b/>
        <w:bCs/>
        <w:spacing w:val="-1"/>
        <w:w w:val="90"/>
        <w:sz w:val="23"/>
        <w:szCs w:val="23"/>
      </w:rPr>
    </w:lvl>
    <w:lvl w:ilvl="2" w:tplc="1CD0C84E">
      <w:numFmt w:val="bullet"/>
      <w:lvlText w:val="•"/>
      <w:lvlJc w:val="left"/>
      <w:pPr>
        <w:ind w:left="2296" w:hanging="348"/>
      </w:pPr>
      <w:rPr>
        <w:rFonts w:hint="default"/>
      </w:rPr>
    </w:lvl>
    <w:lvl w:ilvl="3" w:tplc="DD269C06">
      <w:numFmt w:val="bullet"/>
      <w:lvlText w:val="•"/>
      <w:lvlJc w:val="left"/>
      <w:pPr>
        <w:ind w:left="3332" w:hanging="348"/>
      </w:pPr>
      <w:rPr>
        <w:rFonts w:hint="default"/>
      </w:rPr>
    </w:lvl>
    <w:lvl w:ilvl="4" w:tplc="05AE52BA">
      <w:numFmt w:val="bullet"/>
      <w:lvlText w:val="•"/>
      <w:lvlJc w:val="left"/>
      <w:pPr>
        <w:ind w:left="4368" w:hanging="348"/>
      </w:pPr>
      <w:rPr>
        <w:rFonts w:hint="default"/>
      </w:rPr>
    </w:lvl>
    <w:lvl w:ilvl="5" w:tplc="3F4CD6CE">
      <w:numFmt w:val="bullet"/>
      <w:lvlText w:val="•"/>
      <w:lvlJc w:val="left"/>
      <w:pPr>
        <w:ind w:left="5405" w:hanging="348"/>
      </w:pPr>
      <w:rPr>
        <w:rFonts w:hint="default"/>
      </w:rPr>
    </w:lvl>
    <w:lvl w:ilvl="6" w:tplc="58AC3BA8">
      <w:numFmt w:val="bullet"/>
      <w:lvlText w:val="•"/>
      <w:lvlJc w:val="left"/>
      <w:pPr>
        <w:ind w:left="6441" w:hanging="348"/>
      </w:pPr>
      <w:rPr>
        <w:rFonts w:hint="default"/>
      </w:rPr>
    </w:lvl>
    <w:lvl w:ilvl="7" w:tplc="FC76D340">
      <w:numFmt w:val="bullet"/>
      <w:lvlText w:val="•"/>
      <w:lvlJc w:val="left"/>
      <w:pPr>
        <w:ind w:left="7477" w:hanging="348"/>
      </w:pPr>
      <w:rPr>
        <w:rFonts w:hint="default"/>
      </w:rPr>
    </w:lvl>
    <w:lvl w:ilvl="8" w:tplc="EDE2A890">
      <w:numFmt w:val="bullet"/>
      <w:lvlText w:val="•"/>
      <w:lvlJc w:val="left"/>
      <w:pPr>
        <w:ind w:left="8513" w:hanging="34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4F"/>
    <w:rsid w:val="00013BF6"/>
    <w:rsid w:val="000F3FC1"/>
    <w:rsid w:val="00143FB2"/>
    <w:rsid w:val="00391835"/>
    <w:rsid w:val="004A6668"/>
    <w:rsid w:val="008419B6"/>
    <w:rsid w:val="00903C8C"/>
    <w:rsid w:val="009A1AF7"/>
    <w:rsid w:val="00AA68A8"/>
    <w:rsid w:val="00B51F8E"/>
    <w:rsid w:val="00D5694F"/>
    <w:rsid w:val="00DF27F9"/>
    <w:rsid w:val="00F0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7FCCC-06BF-40A5-A5EA-87248910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A6668"/>
  </w:style>
  <w:style w:type="paragraph" w:styleId="Nadpis1">
    <w:name w:val="heading 1"/>
    <w:basedOn w:val="Normlny"/>
    <w:next w:val="Normlny"/>
    <w:link w:val="Nadpis1Char"/>
    <w:uiPriority w:val="99"/>
    <w:qFormat/>
    <w:rsid w:val="00AA68A8"/>
    <w:pPr>
      <w:keepNext/>
      <w:spacing w:after="0" w:line="240" w:lineRule="auto"/>
      <w:jc w:val="both"/>
      <w:outlineLvl w:val="0"/>
    </w:pPr>
    <w:rPr>
      <w:rFonts w:ascii="Cambria" w:eastAsia="Calibri" w:hAnsi="Cambria" w:cs="Times New Roman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D5694F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9"/>
    <w:rsid w:val="00AA68A8"/>
    <w:rPr>
      <w:rFonts w:ascii="Cambria" w:eastAsia="Calibri" w:hAnsi="Cambria" w:cs="Times New Roman"/>
      <w:b/>
      <w:bCs/>
      <w:kern w:val="32"/>
      <w:sz w:val="32"/>
      <w:szCs w:val="32"/>
      <w:lang w:val="cs-CZ" w:eastAsia="cs-CZ"/>
    </w:rPr>
  </w:style>
  <w:style w:type="paragraph" w:styleId="Odsekzoznamu">
    <w:name w:val="List Paragraph"/>
    <w:basedOn w:val="Normlny"/>
    <w:uiPriority w:val="1"/>
    <w:qFormat/>
    <w:rsid w:val="00AA68A8"/>
    <w:pPr>
      <w:ind w:left="720"/>
    </w:pPr>
    <w:rPr>
      <w:rFonts w:ascii="Calibri" w:eastAsia="Times New Roman" w:hAnsi="Calibri" w:cs="Calibri"/>
      <w:lang w:val="sk-SK"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AA68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AA68A8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0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MIŽENKOVÁ Jana</cp:lastModifiedBy>
  <cp:revision>2</cp:revision>
  <dcterms:created xsi:type="dcterms:W3CDTF">2019-10-29T13:31:00Z</dcterms:created>
  <dcterms:modified xsi:type="dcterms:W3CDTF">2019-10-29T13:31:00Z</dcterms:modified>
</cp:coreProperties>
</file>